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Look w:val="0000" w:firstRow="0" w:lastRow="0" w:firstColumn="0" w:lastColumn="0" w:noHBand="0" w:noVBand="0"/>
      </w:tblPr>
      <w:tblGrid>
        <w:gridCol w:w="4820"/>
        <w:gridCol w:w="4819"/>
      </w:tblGrid>
      <w:tr w:rsidR="00042AA3" w:rsidRPr="00235D3E" w14:paraId="12D4783C" w14:textId="77777777" w:rsidTr="00F3742A">
        <w:trPr>
          <w:trHeight w:val="147"/>
        </w:trPr>
        <w:tc>
          <w:tcPr>
            <w:tcW w:w="4820" w:type="dxa"/>
          </w:tcPr>
          <w:p w14:paraId="66ABF21B" w14:textId="222DB334" w:rsidR="00042AA3" w:rsidRPr="00235D3E" w:rsidRDefault="00042AA3" w:rsidP="00F3742A">
            <w:pPr>
              <w:spacing w:line="276" w:lineRule="auto"/>
              <w:rPr>
                <w:snapToGrid w:val="0"/>
                <w:sz w:val="21"/>
                <w:szCs w:val="21"/>
                <w:lang w:val="uk-UA"/>
              </w:rPr>
            </w:pPr>
            <w:proofErr w:type="spellStart"/>
            <w:r w:rsidRPr="00235D3E">
              <w:rPr>
                <w:sz w:val="21"/>
                <w:szCs w:val="21"/>
                <w:lang w:val="uk-UA"/>
              </w:rPr>
              <w:t>Вих</w:t>
            </w:r>
            <w:proofErr w:type="spellEnd"/>
            <w:r w:rsidRPr="00235D3E">
              <w:rPr>
                <w:sz w:val="21"/>
                <w:szCs w:val="21"/>
                <w:lang w:val="uk-UA"/>
              </w:rPr>
              <w:t xml:space="preserve">. № </w:t>
            </w:r>
            <w:r w:rsidRPr="00D314F7">
              <w:rPr>
                <w:sz w:val="21"/>
                <w:szCs w:val="21"/>
                <w:u w:val="single"/>
                <w:lang w:val="en-US"/>
              </w:rPr>
              <w:t>91</w:t>
            </w:r>
            <w:r w:rsidR="00C17C59">
              <w:rPr>
                <w:sz w:val="21"/>
                <w:szCs w:val="21"/>
                <w:u w:val="single"/>
                <w:lang w:val="uk-UA"/>
              </w:rPr>
              <w:t>1</w:t>
            </w:r>
            <w:r w:rsidRPr="00235D3E">
              <w:rPr>
                <w:sz w:val="21"/>
                <w:szCs w:val="21"/>
                <w:lang w:val="uk-UA"/>
              </w:rPr>
              <w:t xml:space="preserve"> від </w:t>
            </w:r>
            <w:r>
              <w:rPr>
                <w:sz w:val="21"/>
                <w:szCs w:val="21"/>
                <w:lang w:val="en-US"/>
              </w:rPr>
              <w:t>13</w:t>
            </w:r>
            <w:r w:rsidRPr="00235D3E">
              <w:rPr>
                <w:sz w:val="21"/>
                <w:szCs w:val="21"/>
                <w:u w:val="single"/>
                <w:lang w:val="uk-UA"/>
              </w:rPr>
              <w:t xml:space="preserve"> грудня</w:t>
            </w:r>
            <w:r w:rsidRPr="00235D3E">
              <w:rPr>
                <w:sz w:val="21"/>
                <w:szCs w:val="21"/>
                <w:lang w:val="uk-UA"/>
              </w:rPr>
              <w:t xml:space="preserve"> 2025 року</w:t>
            </w:r>
          </w:p>
        </w:tc>
        <w:tc>
          <w:tcPr>
            <w:tcW w:w="4819" w:type="dxa"/>
          </w:tcPr>
          <w:p w14:paraId="6D73E992" w14:textId="77777777" w:rsidR="00042AA3" w:rsidRPr="00235D3E" w:rsidRDefault="00042AA3" w:rsidP="00F3742A">
            <w:pPr>
              <w:spacing w:line="276" w:lineRule="auto"/>
              <w:rPr>
                <w:b/>
                <w:snapToGrid w:val="0"/>
                <w:sz w:val="21"/>
                <w:szCs w:val="21"/>
                <w:lang w:val="uk-UA"/>
              </w:rPr>
            </w:pPr>
          </w:p>
        </w:tc>
      </w:tr>
      <w:tr w:rsidR="00042AA3" w:rsidRPr="00235D3E" w14:paraId="4C2C5575" w14:textId="77777777" w:rsidTr="00F3742A">
        <w:trPr>
          <w:trHeight w:val="390"/>
        </w:trPr>
        <w:tc>
          <w:tcPr>
            <w:tcW w:w="4820" w:type="dxa"/>
          </w:tcPr>
          <w:p w14:paraId="7C154260" w14:textId="77777777" w:rsidR="00042AA3" w:rsidRPr="00235D3E" w:rsidRDefault="00042AA3" w:rsidP="00F3742A">
            <w:pPr>
              <w:spacing w:line="276" w:lineRule="auto"/>
              <w:jc w:val="right"/>
              <w:rPr>
                <w:sz w:val="21"/>
                <w:szCs w:val="21"/>
                <w:lang w:val="uk-UA"/>
              </w:rPr>
            </w:pPr>
          </w:p>
        </w:tc>
        <w:tc>
          <w:tcPr>
            <w:tcW w:w="4819" w:type="dxa"/>
          </w:tcPr>
          <w:p w14:paraId="56A06000" w14:textId="77777777" w:rsidR="00042AA3" w:rsidRPr="00235D3E" w:rsidRDefault="00042AA3" w:rsidP="00F3742A">
            <w:pPr>
              <w:jc w:val="right"/>
              <w:rPr>
                <w:b/>
                <w:color w:val="000000"/>
                <w:sz w:val="21"/>
                <w:szCs w:val="21"/>
                <w:lang w:val="uk-UA"/>
              </w:rPr>
            </w:pPr>
            <w:bookmarkStart w:id="0" w:name="_Hlk157515973"/>
            <w:r w:rsidRPr="00235D3E">
              <w:rPr>
                <w:b/>
                <w:color w:val="000000"/>
                <w:sz w:val="21"/>
                <w:szCs w:val="21"/>
                <w:lang w:val="uk-UA"/>
              </w:rPr>
              <w:t>Антимонопольний комітет України</w:t>
            </w:r>
          </w:p>
          <w:p w14:paraId="618FB50B" w14:textId="77777777" w:rsidR="00042AA3" w:rsidRPr="00235D3E" w:rsidRDefault="00042AA3" w:rsidP="00F3742A">
            <w:pPr>
              <w:jc w:val="right"/>
              <w:rPr>
                <w:b/>
                <w:color w:val="000000"/>
                <w:sz w:val="21"/>
                <w:szCs w:val="21"/>
                <w:lang w:val="uk-UA"/>
              </w:rPr>
            </w:pPr>
            <w:r w:rsidRPr="00235D3E">
              <w:rPr>
                <w:b/>
                <w:color w:val="000000"/>
                <w:sz w:val="21"/>
                <w:szCs w:val="21"/>
                <w:lang w:val="uk-UA"/>
              </w:rPr>
              <w:t>(</w:t>
            </w:r>
            <w:bookmarkStart w:id="1" w:name="_Hlk23430939"/>
            <w:r w:rsidRPr="00235D3E">
              <w:rPr>
                <w:b/>
                <w:color w:val="000000"/>
                <w:sz w:val="21"/>
                <w:szCs w:val="21"/>
                <w:lang w:val="uk-UA"/>
              </w:rPr>
              <w:t xml:space="preserve">Комісія Антимонопольного комітету України з розгляду скарг про порушення законодавства у сфері публічних </w:t>
            </w:r>
            <w:proofErr w:type="spellStart"/>
            <w:r w:rsidRPr="00235D3E">
              <w:rPr>
                <w:b/>
                <w:color w:val="000000"/>
                <w:sz w:val="21"/>
                <w:szCs w:val="21"/>
                <w:lang w:val="uk-UA"/>
              </w:rPr>
              <w:t>закупівель</w:t>
            </w:r>
            <w:bookmarkEnd w:id="1"/>
            <w:proofErr w:type="spellEnd"/>
            <w:r w:rsidRPr="00235D3E">
              <w:rPr>
                <w:b/>
                <w:color w:val="000000"/>
                <w:sz w:val="21"/>
                <w:szCs w:val="21"/>
                <w:lang w:val="uk-UA"/>
              </w:rPr>
              <w:t>)</w:t>
            </w:r>
          </w:p>
          <w:p w14:paraId="6121470D" w14:textId="77777777" w:rsidR="00042AA3" w:rsidRPr="00235D3E" w:rsidRDefault="00042AA3" w:rsidP="00F3742A">
            <w:pPr>
              <w:jc w:val="right"/>
              <w:rPr>
                <w:sz w:val="21"/>
                <w:szCs w:val="21"/>
                <w:lang w:val="uk-UA"/>
              </w:rPr>
            </w:pPr>
            <w:r w:rsidRPr="00235D3E">
              <w:rPr>
                <w:color w:val="000000"/>
                <w:sz w:val="21"/>
                <w:szCs w:val="21"/>
                <w:lang w:val="uk-UA"/>
              </w:rPr>
              <w:t>Код ЄДРПОУ 00032767</w:t>
            </w:r>
          </w:p>
          <w:p w14:paraId="54AFB8AE" w14:textId="77777777" w:rsidR="00042AA3" w:rsidRPr="00235D3E" w:rsidRDefault="00042AA3" w:rsidP="00F3742A">
            <w:pPr>
              <w:jc w:val="right"/>
              <w:rPr>
                <w:color w:val="000000"/>
                <w:sz w:val="21"/>
                <w:szCs w:val="21"/>
                <w:lang w:val="uk-UA"/>
              </w:rPr>
            </w:pPr>
            <w:r w:rsidRPr="00235D3E">
              <w:rPr>
                <w:color w:val="000000"/>
                <w:sz w:val="21"/>
                <w:szCs w:val="21"/>
                <w:lang w:val="uk-UA"/>
              </w:rPr>
              <w:t>Адреса: 03035, м. Київ,  вул. Митрополита Василя Липківського, 45</w:t>
            </w:r>
          </w:p>
          <w:p w14:paraId="744CC7D2" w14:textId="77777777" w:rsidR="00042AA3" w:rsidRPr="00235D3E" w:rsidRDefault="00042AA3" w:rsidP="00F3742A">
            <w:pPr>
              <w:jc w:val="right"/>
              <w:rPr>
                <w:b/>
                <w:sz w:val="21"/>
                <w:szCs w:val="21"/>
                <w:lang w:val="uk-UA"/>
              </w:rPr>
            </w:pPr>
          </w:p>
          <w:p w14:paraId="409AB09C" w14:textId="77777777" w:rsidR="00042AA3" w:rsidRPr="00235D3E" w:rsidRDefault="00042AA3" w:rsidP="00F3742A">
            <w:pPr>
              <w:jc w:val="right"/>
              <w:rPr>
                <w:color w:val="000000"/>
                <w:sz w:val="21"/>
                <w:szCs w:val="21"/>
                <w:lang w:val="uk-UA"/>
              </w:rPr>
            </w:pPr>
            <w:r w:rsidRPr="00235D3E">
              <w:rPr>
                <w:b/>
                <w:sz w:val="21"/>
                <w:szCs w:val="21"/>
                <w:lang w:val="uk-UA"/>
              </w:rPr>
              <w:t>Суб’єкта оскарження</w:t>
            </w:r>
            <w:r w:rsidRPr="00235D3E">
              <w:rPr>
                <w:color w:val="000000"/>
                <w:sz w:val="21"/>
                <w:szCs w:val="21"/>
                <w:lang w:val="uk-UA"/>
              </w:rPr>
              <w:t>: ТОВАРИСТВО З ОБМЕЖЕНОЮ ВІДПОВІДАЛЬНІСТЮ "ІННОВАЦІЙНІ ПРОМИСЛОВІ РІШЕННЯ"</w:t>
            </w:r>
          </w:p>
          <w:p w14:paraId="09762B1D" w14:textId="77777777" w:rsidR="00042AA3" w:rsidRPr="00235D3E" w:rsidRDefault="00042AA3" w:rsidP="00F3742A">
            <w:pPr>
              <w:jc w:val="right"/>
              <w:rPr>
                <w:sz w:val="21"/>
                <w:szCs w:val="21"/>
                <w:lang w:val="uk-UA"/>
              </w:rPr>
            </w:pPr>
            <w:r w:rsidRPr="00235D3E">
              <w:rPr>
                <w:color w:val="000000"/>
                <w:sz w:val="21"/>
                <w:szCs w:val="21"/>
                <w:lang w:val="uk-UA"/>
              </w:rPr>
              <w:t>Код ЄДРПОУ 42106731</w:t>
            </w:r>
          </w:p>
          <w:p w14:paraId="1560B43B" w14:textId="77777777" w:rsidR="00042AA3" w:rsidRPr="00235D3E" w:rsidRDefault="00042AA3" w:rsidP="00F3742A">
            <w:pPr>
              <w:jc w:val="right"/>
              <w:rPr>
                <w:color w:val="121212"/>
                <w:sz w:val="21"/>
                <w:szCs w:val="21"/>
                <w:shd w:val="clear" w:color="auto" w:fill="FFFFFF"/>
                <w:lang w:val="uk-UA"/>
              </w:rPr>
            </w:pPr>
            <w:r w:rsidRPr="00235D3E">
              <w:rPr>
                <w:color w:val="000000"/>
                <w:sz w:val="21"/>
                <w:szCs w:val="21"/>
                <w:lang w:val="uk-UA"/>
              </w:rPr>
              <w:t>Місцезнаходження:</w:t>
            </w:r>
            <w:r w:rsidRPr="00235D3E">
              <w:rPr>
                <w:color w:val="121212"/>
                <w:sz w:val="21"/>
                <w:szCs w:val="21"/>
                <w:shd w:val="clear" w:color="auto" w:fill="FFFFFF"/>
                <w:lang w:val="uk-UA"/>
              </w:rPr>
              <w:t xml:space="preserve"> </w:t>
            </w:r>
          </w:p>
          <w:p w14:paraId="39EEF3DB" w14:textId="77777777" w:rsidR="00042AA3" w:rsidRPr="00235D3E" w:rsidRDefault="00042AA3" w:rsidP="00F3742A">
            <w:pPr>
              <w:jc w:val="right"/>
              <w:rPr>
                <w:color w:val="121212"/>
                <w:sz w:val="21"/>
                <w:szCs w:val="21"/>
                <w:shd w:val="clear" w:color="auto" w:fill="FFFFFF"/>
                <w:lang w:val="uk-UA"/>
              </w:rPr>
            </w:pPr>
            <w:r w:rsidRPr="00235D3E">
              <w:rPr>
                <w:color w:val="121212"/>
                <w:sz w:val="21"/>
                <w:szCs w:val="21"/>
                <w:shd w:val="clear" w:color="auto" w:fill="FFFFFF"/>
                <w:lang w:val="uk-UA"/>
              </w:rPr>
              <w:t xml:space="preserve">Україна, 02105, місто Київ, ПРОСПЕКТ МИРУ, будинок 15 </w:t>
            </w:r>
            <w:r>
              <w:rPr>
                <w:color w:val="121212"/>
                <w:sz w:val="21"/>
                <w:szCs w:val="21"/>
                <w:shd w:val="clear" w:color="auto" w:fill="FFFFFF"/>
              </w:rPr>
              <w:t>"</w:t>
            </w:r>
            <w:r w:rsidRPr="00235D3E">
              <w:rPr>
                <w:color w:val="121212"/>
                <w:sz w:val="21"/>
                <w:szCs w:val="21"/>
                <w:shd w:val="clear" w:color="auto" w:fill="FFFFFF"/>
                <w:lang w:val="uk-UA"/>
              </w:rPr>
              <w:t>А"</w:t>
            </w:r>
          </w:p>
          <w:p w14:paraId="1F0DE9C8" w14:textId="77777777" w:rsidR="00042AA3" w:rsidRPr="00235D3E" w:rsidRDefault="00042AA3" w:rsidP="00F3742A">
            <w:pPr>
              <w:jc w:val="right"/>
              <w:rPr>
                <w:color w:val="000000"/>
                <w:sz w:val="21"/>
                <w:szCs w:val="21"/>
                <w:lang w:val="uk-UA"/>
              </w:rPr>
            </w:pPr>
            <w:r w:rsidRPr="00235D3E">
              <w:rPr>
                <w:color w:val="000000"/>
                <w:sz w:val="21"/>
                <w:szCs w:val="21"/>
                <w:lang w:val="uk-UA"/>
              </w:rPr>
              <w:t>Телефон:</w:t>
            </w:r>
            <w:r w:rsidRPr="00235D3E">
              <w:rPr>
                <w:lang w:val="uk-UA"/>
              </w:rPr>
              <w:t xml:space="preserve"> +</w:t>
            </w:r>
            <w:r w:rsidRPr="00235D3E">
              <w:rPr>
                <w:color w:val="000000"/>
                <w:sz w:val="21"/>
                <w:szCs w:val="21"/>
                <w:lang w:val="uk-UA"/>
              </w:rPr>
              <w:t>380672311100</w:t>
            </w:r>
          </w:p>
          <w:p w14:paraId="73CE7399" w14:textId="77777777" w:rsidR="00042AA3" w:rsidRPr="00D314F7" w:rsidRDefault="00042AA3" w:rsidP="00F3742A">
            <w:pPr>
              <w:jc w:val="right"/>
              <w:rPr>
                <w:color w:val="000000"/>
                <w:sz w:val="21"/>
                <w:szCs w:val="21"/>
              </w:rPr>
            </w:pPr>
            <w:r w:rsidRPr="00235D3E">
              <w:rPr>
                <w:color w:val="000000"/>
                <w:sz w:val="21"/>
                <w:szCs w:val="21"/>
                <w:lang w:val="uk-UA"/>
              </w:rPr>
              <w:t xml:space="preserve">електронна пошта: </w:t>
            </w:r>
            <w:hyperlink r:id="rId5" w:history="1">
              <w:r w:rsidRPr="00271794">
                <w:rPr>
                  <w:rStyle w:val="a3"/>
                  <w:rFonts w:ascii="Times New Roman" w:hAnsi="Times New Roman" w:cs="Times New Roman"/>
                  <w:sz w:val="21"/>
                  <w:szCs w:val="21"/>
                  <w:lang w:val="en-US"/>
                </w:rPr>
                <w:t>info</w:t>
              </w:r>
              <w:r w:rsidRPr="00D314F7">
                <w:rPr>
                  <w:rStyle w:val="a3"/>
                  <w:rFonts w:ascii="Times New Roman" w:hAnsi="Times New Roman" w:cs="Times New Roman"/>
                  <w:sz w:val="21"/>
                  <w:szCs w:val="21"/>
                </w:rPr>
                <w:t>@</w:t>
              </w:r>
              <w:proofErr w:type="spellStart"/>
              <w:r w:rsidRPr="00271794">
                <w:rPr>
                  <w:rStyle w:val="a3"/>
                  <w:rFonts w:ascii="Times New Roman" w:hAnsi="Times New Roman" w:cs="Times New Roman"/>
                  <w:sz w:val="21"/>
                  <w:szCs w:val="21"/>
                  <w:lang w:val="en-US"/>
                </w:rPr>
                <w:t>iis</w:t>
              </w:r>
              <w:proofErr w:type="spellEnd"/>
              <w:r w:rsidRPr="00D314F7">
                <w:rPr>
                  <w:rStyle w:val="a3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271794">
                <w:rPr>
                  <w:rStyle w:val="a3"/>
                  <w:rFonts w:ascii="Times New Roman" w:hAnsi="Times New Roman" w:cs="Times New Roman"/>
                  <w:sz w:val="21"/>
                  <w:szCs w:val="21"/>
                  <w:lang w:val="en-US"/>
                </w:rPr>
                <w:t>com</w:t>
              </w:r>
              <w:r w:rsidRPr="00D314F7">
                <w:rPr>
                  <w:rStyle w:val="a3"/>
                  <w:rFonts w:ascii="Times New Roman" w:hAnsi="Times New Roman" w:cs="Times New Roman"/>
                  <w:sz w:val="21"/>
                  <w:szCs w:val="21"/>
                </w:rPr>
                <w:t>.</w:t>
              </w:r>
              <w:proofErr w:type="spellStart"/>
              <w:r w:rsidRPr="00271794">
                <w:rPr>
                  <w:rStyle w:val="a3"/>
                  <w:rFonts w:ascii="Times New Roman" w:hAnsi="Times New Roman" w:cs="Times New Roman"/>
                  <w:sz w:val="21"/>
                  <w:szCs w:val="21"/>
                  <w:lang w:val="en-US"/>
                </w:rPr>
                <w:t>ua</w:t>
              </w:r>
              <w:proofErr w:type="spellEnd"/>
            </w:hyperlink>
            <w:r w:rsidRPr="00D314F7">
              <w:rPr>
                <w:color w:val="000000"/>
                <w:sz w:val="21"/>
                <w:szCs w:val="21"/>
              </w:rPr>
              <w:t xml:space="preserve"> </w:t>
            </w:r>
          </w:p>
          <w:p w14:paraId="52359B88" w14:textId="77777777" w:rsidR="00042AA3" w:rsidRPr="00235D3E" w:rsidRDefault="00042AA3" w:rsidP="00F3742A">
            <w:pPr>
              <w:jc w:val="right"/>
              <w:rPr>
                <w:color w:val="000000"/>
                <w:sz w:val="21"/>
                <w:szCs w:val="21"/>
                <w:lang w:val="uk-UA"/>
              </w:rPr>
            </w:pPr>
          </w:p>
          <w:p w14:paraId="6D9CA06C" w14:textId="77777777" w:rsidR="00042AA3" w:rsidRPr="00235D3E" w:rsidRDefault="00042AA3" w:rsidP="00F3742A">
            <w:pPr>
              <w:jc w:val="right"/>
              <w:rPr>
                <w:color w:val="000000"/>
                <w:sz w:val="21"/>
                <w:szCs w:val="21"/>
                <w:lang w:val="uk-UA"/>
              </w:rPr>
            </w:pPr>
            <w:r w:rsidRPr="00235D3E">
              <w:rPr>
                <w:b/>
                <w:sz w:val="21"/>
                <w:szCs w:val="21"/>
                <w:lang w:val="uk-UA"/>
              </w:rPr>
              <w:t>Замовник</w:t>
            </w:r>
            <w:r w:rsidRPr="00235D3E">
              <w:rPr>
                <w:color w:val="000000"/>
                <w:sz w:val="21"/>
                <w:szCs w:val="21"/>
                <w:lang w:val="uk-UA"/>
              </w:rPr>
              <w:t>: ТОВАРИСТВО З ОБМЕЖЕНОЮ ВІДПОВІДАЛЬНІСТЮ «ОПЕРАТОР ГАЗОТРАНСПОРТНОЇ СИСТЕМИ УКРАЇНИ»</w:t>
            </w:r>
          </w:p>
          <w:p w14:paraId="2CC33E48" w14:textId="77777777" w:rsidR="00042AA3" w:rsidRPr="00235D3E" w:rsidRDefault="00042AA3" w:rsidP="00F3742A">
            <w:pPr>
              <w:jc w:val="right"/>
              <w:rPr>
                <w:sz w:val="21"/>
                <w:szCs w:val="21"/>
                <w:lang w:val="uk-UA"/>
              </w:rPr>
            </w:pPr>
            <w:r w:rsidRPr="00235D3E">
              <w:rPr>
                <w:color w:val="000000"/>
                <w:sz w:val="21"/>
                <w:szCs w:val="21"/>
                <w:lang w:val="uk-UA"/>
              </w:rPr>
              <w:t xml:space="preserve">код ЄДРПОУ </w:t>
            </w:r>
            <w:r w:rsidRPr="00235D3E">
              <w:rPr>
                <w:sz w:val="21"/>
                <w:szCs w:val="21"/>
                <w:lang w:val="uk-UA"/>
              </w:rPr>
              <w:t>42795490</w:t>
            </w:r>
          </w:p>
          <w:p w14:paraId="59390B20" w14:textId="77777777" w:rsidR="00042AA3" w:rsidRPr="00235D3E" w:rsidRDefault="00042AA3" w:rsidP="00F3742A">
            <w:pPr>
              <w:jc w:val="right"/>
              <w:rPr>
                <w:color w:val="000000"/>
                <w:sz w:val="21"/>
                <w:szCs w:val="21"/>
                <w:lang w:val="uk-UA"/>
              </w:rPr>
            </w:pPr>
            <w:r w:rsidRPr="00235D3E">
              <w:rPr>
                <w:color w:val="000000"/>
                <w:sz w:val="21"/>
                <w:szCs w:val="21"/>
                <w:lang w:val="uk-UA"/>
              </w:rPr>
              <w:t xml:space="preserve">Місцезнаходження:  </w:t>
            </w:r>
          </w:p>
          <w:p w14:paraId="7C6CA296" w14:textId="77777777" w:rsidR="00042AA3" w:rsidRPr="00D314F7" w:rsidRDefault="00042AA3" w:rsidP="00F3742A">
            <w:pPr>
              <w:jc w:val="right"/>
              <w:rPr>
                <w:color w:val="000000"/>
                <w:sz w:val="21"/>
                <w:szCs w:val="21"/>
                <w:lang w:val="uk-UA"/>
              </w:rPr>
            </w:pPr>
            <w:r w:rsidRPr="00235D3E">
              <w:rPr>
                <w:color w:val="000000"/>
                <w:sz w:val="21"/>
                <w:szCs w:val="21"/>
                <w:lang w:val="uk-UA"/>
              </w:rPr>
              <w:t>03065, Украї</w:t>
            </w:r>
            <w:r w:rsidRPr="00D314F7">
              <w:rPr>
                <w:color w:val="000000"/>
                <w:sz w:val="21"/>
                <w:szCs w:val="21"/>
                <w:lang w:val="uk-UA"/>
              </w:rPr>
              <w:t xml:space="preserve">на , Київська обл., Київ, проспект </w:t>
            </w:r>
            <w:proofErr w:type="spellStart"/>
            <w:r w:rsidRPr="00D314F7">
              <w:rPr>
                <w:color w:val="000000"/>
                <w:sz w:val="21"/>
                <w:szCs w:val="21"/>
                <w:lang w:val="uk-UA"/>
              </w:rPr>
              <w:t>Гузара</w:t>
            </w:r>
            <w:proofErr w:type="spellEnd"/>
            <w:r w:rsidRPr="00D314F7">
              <w:rPr>
                <w:color w:val="000000"/>
                <w:sz w:val="21"/>
                <w:szCs w:val="21"/>
                <w:lang w:val="uk-UA"/>
              </w:rPr>
              <w:t xml:space="preserve"> Любомира, будинок 44</w:t>
            </w:r>
          </w:p>
          <w:p w14:paraId="6EA65E22" w14:textId="77777777" w:rsidR="00042AA3" w:rsidRPr="00D314F7" w:rsidRDefault="00042AA3" w:rsidP="00F3742A">
            <w:pPr>
              <w:jc w:val="right"/>
              <w:rPr>
                <w:sz w:val="21"/>
                <w:szCs w:val="21"/>
                <w:lang w:val="uk-UA"/>
              </w:rPr>
            </w:pPr>
            <w:r w:rsidRPr="00D314F7">
              <w:rPr>
                <w:color w:val="000000"/>
                <w:sz w:val="21"/>
                <w:szCs w:val="21"/>
                <w:lang w:val="uk-UA"/>
              </w:rPr>
              <w:t xml:space="preserve">електронна пошта: </w:t>
            </w:r>
          </w:p>
          <w:p w14:paraId="7F76321D" w14:textId="77777777" w:rsidR="00042AA3" w:rsidRPr="00D314F7" w:rsidRDefault="00042AA3" w:rsidP="00F3742A">
            <w:pPr>
              <w:jc w:val="right"/>
              <w:rPr>
                <w:sz w:val="21"/>
                <w:szCs w:val="21"/>
                <w:lang w:val="uk-UA"/>
              </w:rPr>
            </w:pPr>
            <w:hyperlink r:id="rId6" w:history="1">
              <w:r w:rsidRPr="00D314F7">
                <w:rPr>
                  <w:rStyle w:val="a3"/>
                  <w:rFonts w:ascii="Times New Roman" w:hAnsi="Times New Roman" w:cs="Times New Roman"/>
                  <w:sz w:val="21"/>
                  <w:szCs w:val="21"/>
                  <w:lang w:val="uk-UA"/>
                </w:rPr>
                <w:t>filonenko-sl@tsoua.com</w:t>
              </w:r>
            </w:hyperlink>
            <w:r w:rsidRPr="00D314F7">
              <w:rPr>
                <w:sz w:val="21"/>
                <w:szCs w:val="21"/>
                <w:lang w:val="uk-UA"/>
              </w:rPr>
              <w:t xml:space="preserve">  </w:t>
            </w:r>
          </w:p>
          <w:p w14:paraId="746D74CC" w14:textId="77777777" w:rsidR="00042AA3" w:rsidRPr="00D314F7" w:rsidRDefault="00042AA3" w:rsidP="00F3742A">
            <w:pPr>
              <w:jc w:val="right"/>
              <w:rPr>
                <w:color w:val="000000"/>
                <w:sz w:val="21"/>
                <w:szCs w:val="21"/>
                <w:lang w:val="uk-UA"/>
              </w:rPr>
            </w:pPr>
            <w:r w:rsidRPr="00D314F7">
              <w:rPr>
                <w:color w:val="000000"/>
                <w:sz w:val="21"/>
                <w:szCs w:val="21"/>
              </w:rPr>
              <w:t>Т</w:t>
            </w:r>
            <w:proofErr w:type="spellStart"/>
            <w:r w:rsidRPr="00D314F7">
              <w:rPr>
                <w:color w:val="000000"/>
                <w:sz w:val="21"/>
                <w:szCs w:val="21"/>
                <w:lang w:val="uk-UA"/>
              </w:rPr>
              <w:t>елефон</w:t>
            </w:r>
            <w:proofErr w:type="spellEnd"/>
            <w:r w:rsidRPr="00D314F7">
              <w:rPr>
                <w:color w:val="000000"/>
                <w:sz w:val="21"/>
                <w:szCs w:val="21"/>
                <w:lang w:val="uk-UA"/>
              </w:rPr>
              <w:t>:</w:t>
            </w:r>
            <w:r w:rsidRPr="00D314F7">
              <w:rPr>
                <w:color w:val="000000"/>
                <w:sz w:val="21"/>
                <w:szCs w:val="21"/>
              </w:rPr>
              <w:t xml:space="preserve"> </w:t>
            </w:r>
            <w:r w:rsidRPr="00D314F7">
              <w:rPr>
                <w:color w:val="000000"/>
                <w:sz w:val="21"/>
                <w:szCs w:val="21"/>
                <w:lang w:val="uk-UA"/>
              </w:rPr>
              <w:t>+380442397759</w:t>
            </w:r>
          </w:p>
          <w:p w14:paraId="2626B677" w14:textId="77777777" w:rsidR="00042AA3" w:rsidRPr="00D314F7" w:rsidRDefault="00042AA3" w:rsidP="00F3742A">
            <w:pPr>
              <w:jc w:val="right"/>
              <w:rPr>
                <w:sz w:val="21"/>
                <w:szCs w:val="21"/>
                <w:lang w:val="uk-UA"/>
              </w:rPr>
            </w:pPr>
          </w:p>
          <w:p w14:paraId="3632AC8D" w14:textId="77777777" w:rsidR="00042AA3" w:rsidRPr="00235D3E" w:rsidRDefault="00042AA3" w:rsidP="00F3742A">
            <w:pPr>
              <w:spacing w:line="276" w:lineRule="auto"/>
              <w:jc w:val="right"/>
              <w:rPr>
                <w:b/>
                <w:color w:val="000000"/>
                <w:sz w:val="21"/>
                <w:szCs w:val="21"/>
                <w:lang w:val="uk-UA"/>
              </w:rPr>
            </w:pPr>
            <w:r w:rsidRPr="00D314F7">
              <w:rPr>
                <w:b/>
                <w:color w:val="000000"/>
                <w:sz w:val="21"/>
                <w:szCs w:val="21"/>
                <w:lang w:val="uk-UA"/>
              </w:rPr>
              <w:t>Номер оголошення в еле</w:t>
            </w:r>
            <w:r w:rsidRPr="00235D3E">
              <w:rPr>
                <w:b/>
                <w:color w:val="000000"/>
                <w:sz w:val="21"/>
                <w:szCs w:val="21"/>
                <w:lang w:val="uk-UA"/>
              </w:rPr>
              <w:t xml:space="preserve">ктронній системі </w:t>
            </w:r>
            <w:proofErr w:type="spellStart"/>
            <w:r w:rsidRPr="00235D3E">
              <w:rPr>
                <w:b/>
                <w:color w:val="000000"/>
                <w:sz w:val="21"/>
                <w:szCs w:val="21"/>
                <w:lang w:val="uk-UA"/>
              </w:rPr>
              <w:t>закупівель</w:t>
            </w:r>
            <w:bookmarkEnd w:id="0"/>
            <w:proofErr w:type="spellEnd"/>
            <w:r w:rsidRPr="00235D3E">
              <w:rPr>
                <w:b/>
                <w:color w:val="000000"/>
                <w:sz w:val="21"/>
                <w:szCs w:val="21"/>
                <w:lang w:val="uk-UA"/>
              </w:rPr>
              <w:t xml:space="preserve"> </w:t>
            </w:r>
          </w:p>
          <w:p w14:paraId="51127556" w14:textId="77777777" w:rsidR="00042AA3" w:rsidRPr="00235D3E" w:rsidRDefault="00042AA3" w:rsidP="00F3742A">
            <w:pPr>
              <w:spacing w:line="276" w:lineRule="auto"/>
              <w:jc w:val="right"/>
              <w:rPr>
                <w:b/>
                <w:snapToGrid w:val="0"/>
                <w:sz w:val="21"/>
                <w:szCs w:val="21"/>
                <w:lang w:val="uk-UA"/>
              </w:rPr>
            </w:pPr>
            <w:r w:rsidRPr="00235D3E">
              <w:rPr>
                <w:b/>
                <w:snapToGrid w:val="0"/>
                <w:sz w:val="21"/>
                <w:szCs w:val="21"/>
                <w:lang w:val="uk-UA"/>
              </w:rPr>
              <w:t>UA-2025-10-23-014124-a</w:t>
            </w:r>
          </w:p>
        </w:tc>
      </w:tr>
    </w:tbl>
    <w:p w14:paraId="5BD754F3" w14:textId="77777777" w:rsidR="00042AA3" w:rsidRPr="00235D3E" w:rsidRDefault="00042AA3" w:rsidP="00042AA3">
      <w:pPr>
        <w:rPr>
          <w:sz w:val="21"/>
          <w:szCs w:val="21"/>
          <w:lang w:val="uk-UA"/>
        </w:rPr>
      </w:pPr>
    </w:p>
    <w:p w14:paraId="6EE2DA3F" w14:textId="77777777" w:rsidR="00042AA3" w:rsidRPr="00235D3E" w:rsidRDefault="00042AA3" w:rsidP="00042AA3">
      <w:pPr>
        <w:rPr>
          <w:b/>
          <w:color w:val="000000" w:themeColor="text1"/>
          <w:sz w:val="21"/>
          <w:szCs w:val="21"/>
          <w:lang w:val="uk-UA"/>
        </w:rPr>
      </w:pPr>
    </w:p>
    <w:p w14:paraId="0FDB9947" w14:textId="77777777" w:rsidR="00042AA3" w:rsidRPr="00235D3E" w:rsidRDefault="00042AA3" w:rsidP="00042AA3">
      <w:pPr>
        <w:rPr>
          <w:b/>
          <w:color w:val="000000" w:themeColor="text1"/>
          <w:sz w:val="21"/>
          <w:szCs w:val="21"/>
          <w:lang w:val="uk-UA"/>
        </w:rPr>
      </w:pPr>
    </w:p>
    <w:p w14:paraId="7693EBF7" w14:textId="22A1C066" w:rsidR="00042AA3" w:rsidRPr="00042AA3" w:rsidRDefault="00042AA3" w:rsidP="00042AA3">
      <w:pPr>
        <w:jc w:val="center"/>
        <w:rPr>
          <w:b/>
          <w:color w:val="000000" w:themeColor="text1"/>
          <w:sz w:val="21"/>
          <w:szCs w:val="21"/>
          <w:lang w:val="uk-UA"/>
        </w:rPr>
      </w:pPr>
      <w:r>
        <w:rPr>
          <w:b/>
          <w:color w:val="000000" w:themeColor="text1"/>
          <w:sz w:val="21"/>
          <w:szCs w:val="21"/>
          <w:lang w:val="uk-UA"/>
        </w:rPr>
        <w:t>ЗАПЕРЕЧЕННЯ НА ПОЯСНЕННЯ ЗАМОВНИКА ЩОДО СКАРГИ №</w:t>
      </w:r>
      <w:r w:rsidRPr="00042AA3">
        <w:t xml:space="preserve"> </w:t>
      </w:r>
      <w:r w:rsidRPr="00042AA3">
        <w:rPr>
          <w:b/>
          <w:color w:val="000000" w:themeColor="text1"/>
          <w:sz w:val="21"/>
          <w:szCs w:val="21"/>
          <w:lang w:val="uk-UA"/>
        </w:rPr>
        <w:t>UA-2025-10-23-014124-a.c1</w:t>
      </w:r>
    </w:p>
    <w:p w14:paraId="23D06542" w14:textId="77777777" w:rsidR="00042AA3" w:rsidRPr="00235D3E" w:rsidRDefault="00042AA3" w:rsidP="00042AA3">
      <w:pPr>
        <w:jc w:val="center"/>
        <w:rPr>
          <w:b/>
          <w:color w:val="000000" w:themeColor="text1"/>
          <w:sz w:val="21"/>
          <w:szCs w:val="21"/>
          <w:lang w:val="uk-UA"/>
        </w:rPr>
      </w:pPr>
      <w:r w:rsidRPr="00235D3E">
        <w:rPr>
          <w:b/>
          <w:color w:val="000000" w:themeColor="text1"/>
          <w:sz w:val="21"/>
          <w:szCs w:val="21"/>
          <w:lang w:val="uk-UA"/>
        </w:rPr>
        <w:t>на неправомірне рішення Замовника про відхилення тендерної пропозиції ТОВ «ІННОВАЦІЙНІ ПРОМИСЛОВІ РІШЕННЯ»</w:t>
      </w:r>
    </w:p>
    <w:p w14:paraId="0CC958A4" w14:textId="77777777" w:rsidR="00042AA3" w:rsidRPr="00235D3E" w:rsidRDefault="00042AA3" w:rsidP="00042AA3">
      <w:pPr>
        <w:jc w:val="center"/>
        <w:rPr>
          <w:sz w:val="21"/>
          <w:szCs w:val="21"/>
          <w:lang w:val="uk-UA" w:eastAsia="en-US"/>
        </w:rPr>
      </w:pPr>
    </w:p>
    <w:p w14:paraId="235A3FE1" w14:textId="77777777" w:rsidR="00042AA3" w:rsidRPr="00235D3E" w:rsidRDefault="00042AA3" w:rsidP="00042AA3">
      <w:pPr>
        <w:ind w:firstLine="567"/>
        <w:jc w:val="both"/>
        <w:rPr>
          <w:bCs/>
          <w:sz w:val="21"/>
          <w:szCs w:val="21"/>
          <w:lang w:val="uk-UA"/>
        </w:rPr>
      </w:pPr>
      <w:r w:rsidRPr="00235D3E">
        <w:rPr>
          <w:sz w:val="21"/>
          <w:szCs w:val="21"/>
          <w:lang w:val="uk-UA" w:eastAsia="en-US"/>
        </w:rPr>
        <w:t>ТОВАРИСТВОМ З ОБМЕЖЕНОЮ ВІДПОВІДАЛЬНІСТЮ «</w:t>
      </w:r>
      <w:r w:rsidRPr="00235D3E">
        <w:rPr>
          <w:color w:val="000000"/>
          <w:sz w:val="21"/>
          <w:szCs w:val="21"/>
          <w:lang w:val="uk-UA"/>
        </w:rPr>
        <w:t>ОПЕРАТОР ГАЗОТРАНСПОРТНОЇ СИСТЕМИ УКРАЇНИ»</w:t>
      </w:r>
      <w:r w:rsidRPr="00235D3E">
        <w:rPr>
          <w:sz w:val="21"/>
          <w:szCs w:val="21"/>
          <w:lang w:val="uk-UA"/>
        </w:rPr>
        <w:t xml:space="preserve"> (далі – Замовник) в електронній системі </w:t>
      </w:r>
      <w:proofErr w:type="spellStart"/>
      <w:r w:rsidRPr="00235D3E">
        <w:rPr>
          <w:sz w:val="21"/>
          <w:szCs w:val="21"/>
          <w:lang w:val="uk-UA"/>
        </w:rPr>
        <w:t>закупівель</w:t>
      </w:r>
      <w:proofErr w:type="spellEnd"/>
      <w:r w:rsidRPr="00235D3E">
        <w:rPr>
          <w:sz w:val="21"/>
          <w:szCs w:val="21"/>
          <w:lang w:val="uk-UA"/>
        </w:rPr>
        <w:t xml:space="preserve"> було розпочато проведення процедури відкритих торгів (з особливостями) на закупівлю по предмету «</w:t>
      </w:r>
      <w:r w:rsidRPr="00235D3E">
        <w:rPr>
          <w:bCs/>
          <w:sz w:val="21"/>
          <w:szCs w:val="21"/>
          <w:lang w:val="uk-UA"/>
        </w:rPr>
        <w:t>Електронне обладнання (Перетворювачі тиску) Єдиний закупівельний словник ДК021-2015: 31710000-6 — Електронне обладнання»</w:t>
      </w:r>
      <w:r w:rsidRPr="00235D3E">
        <w:rPr>
          <w:sz w:val="21"/>
          <w:szCs w:val="21"/>
          <w:lang w:val="uk-UA"/>
        </w:rPr>
        <w:t xml:space="preserve">, номер оголошення в електронній системі </w:t>
      </w:r>
      <w:proofErr w:type="spellStart"/>
      <w:r w:rsidRPr="00235D3E">
        <w:rPr>
          <w:sz w:val="21"/>
          <w:szCs w:val="21"/>
          <w:lang w:val="uk-UA"/>
        </w:rPr>
        <w:t>закупівель</w:t>
      </w:r>
      <w:proofErr w:type="spellEnd"/>
      <w:r w:rsidRPr="00235D3E">
        <w:rPr>
          <w:sz w:val="21"/>
          <w:szCs w:val="21"/>
          <w:lang w:val="uk-UA"/>
        </w:rPr>
        <w:t xml:space="preserve"> </w:t>
      </w:r>
      <w:r w:rsidRPr="00235D3E">
        <w:rPr>
          <w:color w:val="000000"/>
          <w:sz w:val="21"/>
          <w:szCs w:val="21"/>
          <w:lang w:val="uk-UA"/>
        </w:rPr>
        <w:t>UA-2025-10-23-014124-a</w:t>
      </w:r>
      <w:r w:rsidRPr="00235D3E">
        <w:rPr>
          <w:color w:val="333333"/>
          <w:sz w:val="21"/>
          <w:szCs w:val="21"/>
          <w:shd w:val="clear" w:color="auto" w:fill="FFFFFF"/>
          <w:lang w:val="uk-UA"/>
        </w:rPr>
        <w:t xml:space="preserve"> </w:t>
      </w:r>
      <w:r w:rsidRPr="00235D3E">
        <w:rPr>
          <w:sz w:val="21"/>
          <w:szCs w:val="21"/>
          <w:shd w:val="clear" w:color="auto" w:fill="FFFFFF"/>
          <w:lang w:val="uk-UA"/>
        </w:rPr>
        <w:t xml:space="preserve">(далі – Процедура закупівлі) </w:t>
      </w:r>
      <w:r w:rsidRPr="00235D3E">
        <w:rPr>
          <w:sz w:val="21"/>
          <w:szCs w:val="21"/>
          <w:lang w:val="uk-UA"/>
        </w:rPr>
        <w:t>та оприлюднено тендерну документацію по вказаному предмету (далі – Тендерна документація).</w:t>
      </w:r>
    </w:p>
    <w:p w14:paraId="58516C56" w14:textId="77777777" w:rsidR="00042AA3" w:rsidRPr="00235D3E" w:rsidRDefault="00042AA3" w:rsidP="00042AA3">
      <w:pPr>
        <w:ind w:firstLine="567"/>
        <w:jc w:val="both"/>
        <w:rPr>
          <w:bCs/>
          <w:sz w:val="21"/>
          <w:szCs w:val="21"/>
          <w:lang w:val="uk-UA"/>
        </w:rPr>
      </w:pPr>
      <w:r w:rsidRPr="00235D3E">
        <w:rPr>
          <w:sz w:val="21"/>
          <w:szCs w:val="21"/>
          <w:lang w:val="uk-UA"/>
        </w:rPr>
        <w:t xml:space="preserve">Зазначена закупівля здійснюється у порядку визначеному Особливостями здійснення публічних </w:t>
      </w:r>
      <w:proofErr w:type="spellStart"/>
      <w:r w:rsidRPr="00235D3E">
        <w:rPr>
          <w:sz w:val="21"/>
          <w:szCs w:val="21"/>
          <w:lang w:val="uk-UA"/>
        </w:rPr>
        <w:t>закупівель</w:t>
      </w:r>
      <w:proofErr w:type="spellEnd"/>
      <w:r w:rsidRPr="00235D3E">
        <w:rPr>
          <w:sz w:val="21"/>
          <w:szCs w:val="21"/>
          <w:lang w:val="uk-UA"/>
        </w:rPr>
        <w:t xml:space="preserve">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які затверджені Постановою Кабінету Міністрів України №1178 від 12.10.2022 року (далі – Особливості).  </w:t>
      </w:r>
    </w:p>
    <w:p w14:paraId="46B5F1AA" w14:textId="77777777" w:rsidR="00042AA3" w:rsidRPr="00235D3E" w:rsidRDefault="00042AA3" w:rsidP="00042AA3">
      <w:pPr>
        <w:ind w:firstLine="567"/>
        <w:jc w:val="both"/>
        <w:rPr>
          <w:sz w:val="21"/>
          <w:szCs w:val="21"/>
          <w:lang w:val="uk-UA"/>
        </w:rPr>
      </w:pPr>
      <w:r w:rsidRPr="00235D3E">
        <w:rPr>
          <w:sz w:val="21"/>
          <w:szCs w:val="21"/>
          <w:lang w:val="uk-UA"/>
        </w:rPr>
        <w:t xml:space="preserve">Кінцевий строк для подання тендерних пропозицій було встановлено на 04.11.2025 року до 15:00 год.  </w:t>
      </w:r>
    </w:p>
    <w:p w14:paraId="4D04D91B" w14:textId="77777777" w:rsidR="00042AA3" w:rsidRPr="00235D3E" w:rsidRDefault="00042AA3" w:rsidP="00042AA3">
      <w:pPr>
        <w:ind w:firstLine="567"/>
        <w:jc w:val="both"/>
        <w:rPr>
          <w:sz w:val="21"/>
          <w:szCs w:val="21"/>
          <w:lang w:val="uk-UA"/>
        </w:rPr>
      </w:pPr>
      <w:r w:rsidRPr="00235D3E">
        <w:rPr>
          <w:sz w:val="21"/>
          <w:szCs w:val="21"/>
          <w:lang w:val="uk-UA"/>
        </w:rPr>
        <w:lastRenderedPageBreak/>
        <w:t xml:space="preserve">За результатом проведення аукціону, який завершився 05 листопада 2025 року о 14:41, було встановлено, що для участі у даній процедурі закупівлі свої тендерні пропозиції подали наступні учасники: </w:t>
      </w:r>
    </w:p>
    <w:p w14:paraId="4E09AC30" w14:textId="77777777" w:rsidR="00042AA3" w:rsidRPr="00235D3E" w:rsidRDefault="00042AA3" w:rsidP="00042AA3">
      <w:pPr>
        <w:ind w:firstLine="567"/>
        <w:jc w:val="both"/>
        <w:rPr>
          <w:sz w:val="21"/>
          <w:szCs w:val="21"/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48"/>
        <w:gridCol w:w="2693"/>
        <w:gridCol w:w="2688"/>
      </w:tblGrid>
      <w:tr w:rsidR="00042AA3" w:rsidRPr="00235D3E" w14:paraId="78DC1C00" w14:textId="77777777" w:rsidTr="00F3742A">
        <w:tc>
          <w:tcPr>
            <w:tcW w:w="4248" w:type="dxa"/>
            <w:shd w:val="clear" w:color="auto" w:fill="D9D9D9" w:themeFill="background1" w:themeFillShade="D9"/>
          </w:tcPr>
          <w:p w14:paraId="641F7CEF" w14:textId="77777777" w:rsidR="00042AA3" w:rsidRPr="00235D3E" w:rsidRDefault="00042AA3" w:rsidP="00F3742A">
            <w:pPr>
              <w:jc w:val="both"/>
              <w:rPr>
                <w:b/>
                <w:bCs/>
                <w:sz w:val="21"/>
                <w:szCs w:val="21"/>
                <w:lang w:val="uk-UA"/>
              </w:rPr>
            </w:pPr>
            <w:r w:rsidRPr="00235D3E">
              <w:rPr>
                <w:b/>
                <w:bCs/>
                <w:sz w:val="21"/>
                <w:szCs w:val="21"/>
                <w:lang w:val="uk-UA"/>
              </w:rPr>
              <w:t>Учасник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2708D250" w14:textId="77777777" w:rsidR="00042AA3" w:rsidRPr="00235D3E" w:rsidRDefault="00042AA3" w:rsidP="00F3742A">
            <w:pPr>
              <w:jc w:val="both"/>
              <w:rPr>
                <w:b/>
                <w:bCs/>
                <w:sz w:val="21"/>
                <w:szCs w:val="21"/>
                <w:lang w:val="uk-UA"/>
              </w:rPr>
            </w:pPr>
            <w:r w:rsidRPr="00235D3E">
              <w:rPr>
                <w:b/>
                <w:bCs/>
                <w:sz w:val="21"/>
                <w:szCs w:val="21"/>
                <w:lang w:val="uk-UA"/>
              </w:rPr>
              <w:t>Первинна пропозиція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187919B6" w14:textId="77777777" w:rsidR="00042AA3" w:rsidRPr="00235D3E" w:rsidRDefault="00042AA3" w:rsidP="00F3742A">
            <w:pPr>
              <w:jc w:val="both"/>
              <w:rPr>
                <w:b/>
                <w:bCs/>
                <w:sz w:val="21"/>
                <w:szCs w:val="21"/>
                <w:lang w:val="uk-UA"/>
              </w:rPr>
            </w:pPr>
            <w:r w:rsidRPr="00235D3E">
              <w:rPr>
                <w:b/>
                <w:bCs/>
                <w:sz w:val="21"/>
                <w:szCs w:val="21"/>
                <w:lang w:val="uk-UA"/>
              </w:rPr>
              <w:t>Остаточна пропозиція</w:t>
            </w:r>
          </w:p>
        </w:tc>
      </w:tr>
      <w:tr w:rsidR="00042AA3" w:rsidRPr="00235D3E" w14:paraId="459861BC" w14:textId="77777777" w:rsidTr="00F3742A">
        <w:trPr>
          <w:trHeight w:val="393"/>
        </w:trPr>
        <w:tc>
          <w:tcPr>
            <w:tcW w:w="4248" w:type="dxa"/>
            <w:vAlign w:val="center"/>
          </w:tcPr>
          <w:p w14:paraId="2F2B37BE" w14:textId="77777777" w:rsidR="00042AA3" w:rsidRPr="00235D3E" w:rsidRDefault="00042AA3" w:rsidP="00F3742A">
            <w:pPr>
              <w:jc w:val="both"/>
              <w:rPr>
                <w:sz w:val="21"/>
                <w:szCs w:val="21"/>
                <w:lang w:val="uk-UA"/>
              </w:rPr>
            </w:pPr>
            <w:r w:rsidRPr="00235D3E">
              <w:rPr>
                <w:sz w:val="21"/>
                <w:szCs w:val="21"/>
                <w:lang w:val="uk-UA"/>
              </w:rPr>
              <w:t>ТОВ «ІННОВАЦІЙНІ ПРОМИСЛОВІ РІШЕННЯ»</w:t>
            </w:r>
          </w:p>
        </w:tc>
        <w:tc>
          <w:tcPr>
            <w:tcW w:w="2693" w:type="dxa"/>
            <w:vAlign w:val="center"/>
          </w:tcPr>
          <w:p w14:paraId="280644B9" w14:textId="77777777" w:rsidR="00042AA3" w:rsidRPr="00235D3E" w:rsidRDefault="00042AA3" w:rsidP="00F3742A">
            <w:pPr>
              <w:jc w:val="center"/>
              <w:rPr>
                <w:sz w:val="21"/>
                <w:szCs w:val="21"/>
                <w:lang w:val="uk-UA"/>
              </w:rPr>
            </w:pPr>
            <w:r w:rsidRPr="00235D3E">
              <w:rPr>
                <w:sz w:val="21"/>
                <w:szCs w:val="21"/>
                <w:lang w:val="uk-UA"/>
              </w:rPr>
              <w:t>865 500,00 UAH</w:t>
            </w:r>
          </w:p>
        </w:tc>
        <w:tc>
          <w:tcPr>
            <w:tcW w:w="2688" w:type="dxa"/>
            <w:vAlign w:val="center"/>
          </w:tcPr>
          <w:p w14:paraId="138738BD" w14:textId="77777777" w:rsidR="00042AA3" w:rsidRPr="00235D3E" w:rsidRDefault="00042AA3" w:rsidP="00F3742A">
            <w:pPr>
              <w:jc w:val="center"/>
              <w:rPr>
                <w:sz w:val="21"/>
                <w:szCs w:val="21"/>
                <w:lang w:val="uk-UA"/>
              </w:rPr>
            </w:pPr>
            <w:r w:rsidRPr="00235D3E">
              <w:rPr>
                <w:sz w:val="21"/>
                <w:szCs w:val="21"/>
                <w:lang w:val="uk-UA"/>
              </w:rPr>
              <w:t>865 500,00 UAH</w:t>
            </w:r>
          </w:p>
        </w:tc>
      </w:tr>
      <w:tr w:rsidR="00042AA3" w:rsidRPr="00235D3E" w14:paraId="1BA1B6FD" w14:textId="77777777" w:rsidTr="00F3742A">
        <w:tc>
          <w:tcPr>
            <w:tcW w:w="4248" w:type="dxa"/>
            <w:vAlign w:val="center"/>
          </w:tcPr>
          <w:p w14:paraId="01EA302F" w14:textId="77777777" w:rsidR="00042AA3" w:rsidRPr="00235D3E" w:rsidRDefault="00042AA3" w:rsidP="00F3742A">
            <w:pPr>
              <w:jc w:val="both"/>
              <w:rPr>
                <w:sz w:val="21"/>
                <w:szCs w:val="21"/>
                <w:lang w:val="uk-UA"/>
              </w:rPr>
            </w:pPr>
            <w:r w:rsidRPr="00235D3E">
              <w:rPr>
                <w:sz w:val="21"/>
                <w:szCs w:val="21"/>
                <w:lang w:val="uk-UA"/>
              </w:rPr>
              <w:t>ТОВАРИСТВО З ОБМЕЖЕНОЮ ВІДПОВІДАЛЬНІСТЮ «ДІДЖИТАП»</w:t>
            </w:r>
          </w:p>
        </w:tc>
        <w:tc>
          <w:tcPr>
            <w:tcW w:w="2693" w:type="dxa"/>
            <w:vAlign w:val="center"/>
          </w:tcPr>
          <w:p w14:paraId="1047281C" w14:textId="77777777" w:rsidR="00042AA3" w:rsidRPr="00235D3E" w:rsidRDefault="00042AA3" w:rsidP="00F3742A">
            <w:pPr>
              <w:jc w:val="center"/>
              <w:rPr>
                <w:sz w:val="21"/>
                <w:szCs w:val="21"/>
                <w:lang w:val="uk-UA"/>
              </w:rPr>
            </w:pPr>
            <w:r w:rsidRPr="00235D3E">
              <w:rPr>
                <w:sz w:val="21"/>
                <w:szCs w:val="21"/>
                <w:lang w:val="uk-UA"/>
              </w:rPr>
              <w:t>2 752 000,00 UAH</w:t>
            </w:r>
          </w:p>
        </w:tc>
        <w:tc>
          <w:tcPr>
            <w:tcW w:w="2688" w:type="dxa"/>
            <w:vAlign w:val="center"/>
          </w:tcPr>
          <w:p w14:paraId="14DA7406" w14:textId="77777777" w:rsidR="00042AA3" w:rsidRPr="00235D3E" w:rsidRDefault="00042AA3" w:rsidP="00F3742A">
            <w:pPr>
              <w:jc w:val="center"/>
              <w:rPr>
                <w:sz w:val="21"/>
                <w:szCs w:val="21"/>
                <w:lang w:val="uk-UA"/>
              </w:rPr>
            </w:pPr>
            <w:r w:rsidRPr="00235D3E">
              <w:rPr>
                <w:sz w:val="21"/>
                <w:szCs w:val="21"/>
                <w:lang w:val="uk-UA"/>
              </w:rPr>
              <w:t>2 752 000,00 UAH</w:t>
            </w:r>
          </w:p>
        </w:tc>
      </w:tr>
    </w:tbl>
    <w:p w14:paraId="25F5D337" w14:textId="77777777" w:rsidR="00042AA3" w:rsidRPr="00235D3E" w:rsidRDefault="00042AA3" w:rsidP="00042AA3">
      <w:pPr>
        <w:ind w:firstLine="426"/>
        <w:jc w:val="both"/>
        <w:rPr>
          <w:sz w:val="21"/>
          <w:szCs w:val="21"/>
          <w:lang w:val="uk-UA"/>
        </w:rPr>
      </w:pPr>
      <w:r w:rsidRPr="00235D3E">
        <w:rPr>
          <w:sz w:val="21"/>
          <w:szCs w:val="21"/>
          <w:lang w:val="uk-UA"/>
        </w:rPr>
        <w:tab/>
      </w:r>
    </w:p>
    <w:p w14:paraId="62B4AD82" w14:textId="325ECEE4" w:rsidR="00042AA3" w:rsidRDefault="00042AA3" w:rsidP="00042AA3">
      <w:pPr>
        <w:ind w:firstLine="567"/>
        <w:jc w:val="both"/>
        <w:rPr>
          <w:sz w:val="21"/>
          <w:szCs w:val="21"/>
          <w:lang w:val="uk-UA"/>
        </w:rPr>
      </w:pPr>
      <w:r w:rsidRPr="00235D3E">
        <w:rPr>
          <w:sz w:val="21"/>
          <w:szCs w:val="21"/>
          <w:lang w:val="uk-UA"/>
        </w:rPr>
        <w:t xml:space="preserve">28 листопада 2025 року Замовником в електронній системі </w:t>
      </w:r>
      <w:proofErr w:type="spellStart"/>
      <w:r w:rsidRPr="00235D3E">
        <w:rPr>
          <w:sz w:val="21"/>
          <w:szCs w:val="21"/>
          <w:lang w:val="uk-UA"/>
        </w:rPr>
        <w:t>закупівель</w:t>
      </w:r>
      <w:proofErr w:type="spellEnd"/>
      <w:r w:rsidRPr="00235D3E">
        <w:rPr>
          <w:sz w:val="21"/>
          <w:szCs w:val="21"/>
          <w:lang w:val="uk-UA"/>
        </w:rPr>
        <w:t xml:space="preserve"> було оприлюднено «Інформацію про відхилення учасника закупівлі протоколом №25-1698-р від 28.11.2025 року». </w:t>
      </w:r>
    </w:p>
    <w:p w14:paraId="7A33BF64" w14:textId="51967E11" w:rsidR="00042AA3" w:rsidRDefault="00042AA3" w:rsidP="00042AA3">
      <w:pPr>
        <w:ind w:firstLine="567"/>
        <w:jc w:val="both"/>
        <w:rPr>
          <w:sz w:val="21"/>
          <w:szCs w:val="21"/>
          <w:lang w:val="uk-UA"/>
        </w:rPr>
      </w:pPr>
      <w:r>
        <w:rPr>
          <w:sz w:val="21"/>
          <w:szCs w:val="21"/>
          <w:lang w:val="uk-UA"/>
        </w:rPr>
        <w:t>Не погодившись із вищезазначеним рішенням Замовника, ТОВ «ІННОВАЦІЙНІ ПРОМИСЛОВІ РІШЕННЯ» (далі також – Скаржник) було подано скаргу №</w:t>
      </w:r>
      <w:r w:rsidRPr="00042AA3">
        <w:rPr>
          <w:lang w:val="uk-UA"/>
        </w:rPr>
        <w:t xml:space="preserve"> </w:t>
      </w:r>
      <w:r w:rsidRPr="00042AA3">
        <w:rPr>
          <w:sz w:val="21"/>
          <w:szCs w:val="21"/>
          <w:lang w:val="uk-UA"/>
        </w:rPr>
        <w:t>UA-2025-10-23-014124-a.c1</w:t>
      </w:r>
      <w:r>
        <w:rPr>
          <w:sz w:val="21"/>
          <w:szCs w:val="21"/>
          <w:lang w:val="uk-UA"/>
        </w:rPr>
        <w:t>.</w:t>
      </w:r>
    </w:p>
    <w:p w14:paraId="156F3C5A" w14:textId="7411DA9A" w:rsidR="00042AA3" w:rsidRDefault="00042AA3" w:rsidP="00042AA3">
      <w:pPr>
        <w:ind w:firstLine="567"/>
        <w:jc w:val="both"/>
        <w:rPr>
          <w:sz w:val="21"/>
          <w:szCs w:val="21"/>
          <w:lang w:val="uk-UA"/>
        </w:rPr>
      </w:pPr>
      <w:r>
        <w:rPr>
          <w:sz w:val="21"/>
          <w:szCs w:val="21"/>
          <w:lang w:val="uk-UA"/>
        </w:rPr>
        <w:t xml:space="preserve">Рішенням </w:t>
      </w:r>
      <w:proofErr w:type="spellStart"/>
      <w:r>
        <w:rPr>
          <w:sz w:val="21"/>
          <w:szCs w:val="21"/>
          <w:lang w:val="uk-UA"/>
        </w:rPr>
        <w:t>Космісії</w:t>
      </w:r>
      <w:proofErr w:type="spellEnd"/>
      <w:r>
        <w:rPr>
          <w:sz w:val="21"/>
          <w:szCs w:val="21"/>
          <w:lang w:val="uk-UA"/>
        </w:rPr>
        <w:t xml:space="preserve"> Антимонопольного комітету України з розгляду скарг про порушення законодавства у сфері публічних </w:t>
      </w:r>
      <w:proofErr w:type="spellStart"/>
      <w:r>
        <w:rPr>
          <w:sz w:val="21"/>
          <w:szCs w:val="21"/>
          <w:lang w:val="uk-UA"/>
        </w:rPr>
        <w:t>закупівель</w:t>
      </w:r>
      <w:proofErr w:type="spellEnd"/>
      <w:r>
        <w:rPr>
          <w:sz w:val="21"/>
          <w:szCs w:val="21"/>
          <w:lang w:val="uk-UA"/>
        </w:rPr>
        <w:t xml:space="preserve"> №</w:t>
      </w:r>
      <w:r w:rsidRPr="00C131B3">
        <w:rPr>
          <w:lang w:val="uk-UA"/>
        </w:rPr>
        <w:t xml:space="preserve"> </w:t>
      </w:r>
      <w:r w:rsidRPr="00042AA3">
        <w:rPr>
          <w:sz w:val="21"/>
          <w:szCs w:val="21"/>
          <w:lang w:val="uk-UA"/>
        </w:rPr>
        <w:t>18014-р/</w:t>
      </w:r>
      <w:proofErr w:type="spellStart"/>
      <w:r w:rsidRPr="00042AA3">
        <w:rPr>
          <w:sz w:val="21"/>
          <w:szCs w:val="21"/>
          <w:lang w:val="uk-UA"/>
        </w:rPr>
        <w:t>пк-пз</w:t>
      </w:r>
      <w:proofErr w:type="spellEnd"/>
      <w:r>
        <w:rPr>
          <w:sz w:val="21"/>
          <w:szCs w:val="21"/>
          <w:lang w:val="uk-UA"/>
        </w:rPr>
        <w:t xml:space="preserve"> </w:t>
      </w:r>
      <w:r w:rsidRPr="00042AA3">
        <w:rPr>
          <w:sz w:val="21"/>
          <w:szCs w:val="21"/>
          <w:lang w:val="uk-UA"/>
        </w:rPr>
        <w:t>від 05.12.2025</w:t>
      </w:r>
      <w:r>
        <w:rPr>
          <w:sz w:val="21"/>
          <w:szCs w:val="21"/>
          <w:lang w:val="uk-UA"/>
        </w:rPr>
        <w:t xml:space="preserve"> року, зазначену скаргу було прийнято до розгляду, а Замовника зобов’язано </w:t>
      </w:r>
      <w:r w:rsidR="00C131B3" w:rsidRPr="00C131B3">
        <w:rPr>
          <w:sz w:val="21"/>
          <w:szCs w:val="21"/>
          <w:lang w:val="uk-UA"/>
        </w:rPr>
        <w:t>надіслати в електронному вигляді органу оскарження відповідні пояснення, інформацію, документи та матеріали щодо проведення Процедури закупівлі шляхом розміщення їх у вигляді файлу в "</w:t>
      </w:r>
      <w:proofErr w:type="spellStart"/>
      <w:r w:rsidR="00C131B3" w:rsidRPr="00C131B3">
        <w:rPr>
          <w:sz w:val="21"/>
          <w:szCs w:val="21"/>
          <w:lang w:val="uk-UA"/>
        </w:rPr>
        <w:t>pdf</w:t>
      </w:r>
      <w:proofErr w:type="spellEnd"/>
      <w:r w:rsidR="00C131B3" w:rsidRPr="00C131B3">
        <w:rPr>
          <w:sz w:val="21"/>
          <w:szCs w:val="21"/>
          <w:lang w:val="uk-UA"/>
        </w:rPr>
        <w:t>" форматі (а також у форматі "</w:t>
      </w:r>
      <w:proofErr w:type="spellStart"/>
      <w:r w:rsidR="00C131B3" w:rsidRPr="00C131B3">
        <w:rPr>
          <w:sz w:val="21"/>
          <w:szCs w:val="21"/>
          <w:lang w:val="uk-UA"/>
        </w:rPr>
        <w:t>doc</w:t>
      </w:r>
      <w:proofErr w:type="spellEnd"/>
      <w:r w:rsidR="00C131B3" w:rsidRPr="00C131B3">
        <w:rPr>
          <w:sz w:val="21"/>
          <w:szCs w:val="21"/>
          <w:lang w:val="uk-UA"/>
        </w:rPr>
        <w:t>" з можливістю копіювання тексту) на веб-портал Уповноваженого органу.</w:t>
      </w:r>
    </w:p>
    <w:p w14:paraId="6BFC42C6" w14:textId="2860FF0C" w:rsidR="00C131B3" w:rsidRDefault="00C131B3" w:rsidP="00042AA3">
      <w:pPr>
        <w:ind w:firstLine="567"/>
        <w:jc w:val="both"/>
        <w:rPr>
          <w:sz w:val="21"/>
          <w:szCs w:val="21"/>
          <w:lang w:val="uk-UA"/>
        </w:rPr>
      </w:pPr>
      <w:r>
        <w:rPr>
          <w:sz w:val="21"/>
          <w:szCs w:val="21"/>
          <w:lang w:val="uk-UA"/>
        </w:rPr>
        <w:t xml:space="preserve">09 грудня 2025 року, Замовником було в електронній системі </w:t>
      </w:r>
      <w:proofErr w:type="spellStart"/>
      <w:r>
        <w:rPr>
          <w:sz w:val="21"/>
          <w:szCs w:val="21"/>
          <w:lang w:val="uk-UA"/>
        </w:rPr>
        <w:t>закупівель</w:t>
      </w:r>
      <w:proofErr w:type="spellEnd"/>
      <w:r>
        <w:rPr>
          <w:sz w:val="21"/>
          <w:szCs w:val="21"/>
          <w:lang w:val="uk-UA"/>
        </w:rPr>
        <w:t xml:space="preserve"> було оприлюднено свої пояснення, ознайомившись із якими Скаржник вважає за необхідне надати заперечення в контексті пояснень Замовника, а саме:</w:t>
      </w:r>
    </w:p>
    <w:p w14:paraId="77887836" w14:textId="41622082" w:rsidR="003E1B84" w:rsidRPr="00F41EF5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>Скаржник просить звернути увагу Комісії, а також наголосити на тому, що Замовник намагається перекрутити інформацію та відповіді, які були отримані в рамках запитів</w:t>
      </w:r>
      <w:r w:rsidR="00F41EF5">
        <w:rPr>
          <w:i/>
          <w:sz w:val="21"/>
          <w:szCs w:val="21"/>
          <w:lang w:val="uk-UA"/>
        </w:rPr>
        <w:t xml:space="preserve"> (</w:t>
      </w:r>
      <w:r w:rsidR="00F41EF5" w:rsidRPr="00F41EF5">
        <w:rPr>
          <w:i/>
          <w:sz w:val="21"/>
          <w:szCs w:val="21"/>
          <w:lang w:val="uk-UA"/>
        </w:rPr>
        <w:t>запит від Замовника №ТОВВИХ-25-18376 від 19.11.2025 р.</w:t>
      </w:r>
      <w:r w:rsidR="00F41EF5">
        <w:rPr>
          <w:i/>
          <w:sz w:val="21"/>
          <w:szCs w:val="21"/>
          <w:lang w:val="uk-UA"/>
        </w:rPr>
        <w:t xml:space="preserve"> та відповідь </w:t>
      </w:r>
      <w:r w:rsidR="00F41EF5" w:rsidRPr="00F41EF5">
        <w:rPr>
          <w:i/>
          <w:sz w:val="21"/>
          <w:szCs w:val="21"/>
          <w:lang w:val="uk-UA"/>
        </w:rPr>
        <w:t>листом вих.№795</w:t>
      </w:r>
      <w:r w:rsidR="00F41EF5">
        <w:rPr>
          <w:i/>
          <w:sz w:val="21"/>
          <w:szCs w:val="21"/>
          <w:lang w:val="uk-UA"/>
        </w:rPr>
        <w:t xml:space="preserve">, а також запит </w:t>
      </w:r>
      <w:r w:rsidR="00F41EF5" w:rsidRPr="00235D3E">
        <w:rPr>
          <w:bCs/>
          <w:i/>
          <w:sz w:val="21"/>
          <w:szCs w:val="21"/>
          <w:lang w:val="uk-UA"/>
        </w:rPr>
        <w:t>№ТОВВИХ-25-18378 від 19.11.2025</w:t>
      </w:r>
      <w:r w:rsidR="00F41EF5">
        <w:rPr>
          <w:bCs/>
          <w:i/>
          <w:sz w:val="21"/>
          <w:szCs w:val="21"/>
          <w:lang w:val="uk-UA"/>
        </w:rPr>
        <w:t xml:space="preserve"> та відповідь листом </w:t>
      </w:r>
      <w:r w:rsidR="00F41EF5" w:rsidRPr="00235D3E">
        <w:rPr>
          <w:bCs/>
          <w:i/>
          <w:sz w:val="21"/>
          <w:szCs w:val="21"/>
          <w:lang w:val="uk-UA"/>
        </w:rPr>
        <w:t>Вих.№21-11 від 21.11.2025 року</w:t>
      </w:r>
      <w:r w:rsidR="00F41EF5">
        <w:rPr>
          <w:i/>
          <w:sz w:val="21"/>
          <w:szCs w:val="21"/>
          <w:lang w:val="uk-UA"/>
        </w:rPr>
        <w:t>)</w:t>
      </w:r>
      <w:r w:rsidRPr="003E1B84">
        <w:rPr>
          <w:i/>
          <w:sz w:val="21"/>
          <w:szCs w:val="21"/>
          <w:lang w:val="uk-UA"/>
        </w:rPr>
        <w:t xml:space="preserve"> з огляду на наступне:</w:t>
      </w:r>
    </w:p>
    <w:p w14:paraId="70334695" w14:textId="4926C649" w:rsidR="00F41EF5" w:rsidRPr="003E1B84" w:rsidRDefault="00F41EF5" w:rsidP="003E1B84">
      <w:pPr>
        <w:ind w:firstLine="567"/>
        <w:jc w:val="both"/>
        <w:rPr>
          <w:iCs/>
          <w:sz w:val="21"/>
          <w:szCs w:val="21"/>
          <w:lang w:val="uk-UA"/>
        </w:rPr>
      </w:pPr>
      <w:r w:rsidRPr="00F41EF5">
        <w:rPr>
          <w:iCs/>
          <w:sz w:val="21"/>
          <w:szCs w:val="21"/>
          <w:lang w:val="uk-UA"/>
        </w:rPr>
        <w:t>Замовник стверджує, що:</w:t>
      </w:r>
    </w:p>
    <w:p w14:paraId="49789991" w14:textId="77777777" w:rsidR="003E1B84" w:rsidRPr="003E1B84" w:rsidRDefault="003E1B84" w:rsidP="003E1B84">
      <w:pPr>
        <w:numPr>
          <w:ilvl w:val="0"/>
          <w:numId w:val="3"/>
        </w:numPr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>верхня межа діапазону вимірювання, тобто найбільше значення величини, яке може бути виміряне перетворювачем диференційного тиску STD770-E1HC4AS-1-C-DH0-11SB-10A0-F1-0000 складає 210 Бар (21 МПа), що</w:t>
      </w:r>
      <w:r w:rsidRPr="003E1B84">
        <w:rPr>
          <w:b/>
          <w:bCs/>
          <w:sz w:val="21"/>
          <w:szCs w:val="21"/>
          <w:lang w:val="uk-UA"/>
        </w:rPr>
        <w:t xml:space="preserve"> не відповідає вимогам</w:t>
      </w:r>
      <w:r w:rsidRPr="003E1B84">
        <w:rPr>
          <w:sz w:val="21"/>
          <w:szCs w:val="21"/>
          <w:lang w:val="uk-UA"/>
        </w:rPr>
        <w:t xml:space="preserve"> </w:t>
      </w:r>
      <w:r w:rsidRPr="003E1B84">
        <w:rPr>
          <w:b/>
          <w:bCs/>
          <w:sz w:val="21"/>
          <w:szCs w:val="21"/>
          <w:lang w:val="uk-UA"/>
        </w:rPr>
        <w:t>викладеним Замовником для поз. № 1</w:t>
      </w:r>
      <w:r w:rsidRPr="003E1B84">
        <w:rPr>
          <w:sz w:val="21"/>
          <w:szCs w:val="21"/>
          <w:lang w:val="uk-UA"/>
        </w:rPr>
        <w:t xml:space="preserve"> у Додатку 2 </w:t>
      </w:r>
      <w:bookmarkStart w:id="2" w:name="_Hlk216168108"/>
      <w:r w:rsidRPr="003E1B84">
        <w:rPr>
          <w:sz w:val="21"/>
          <w:szCs w:val="21"/>
          <w:lang w:val="uk-UA"/>
        </w:rPr>
        <w:t>до Додатку 4 (</w:t>
      </w:r>
      <w:proofErr w:type="spellStart"/>
      <w:r w:rsidRPr="003E1B84">
        <w:rPr>
          <w:sz w:val="21"/>
          <w:szCs w:val="21"/>
          <w:lang w:val="uk-UA"/>
        </w:rPr>
        <w:t>проєкт</w:t>
      </w:r>
      <w:proofErr w:type="spellEnd"/>
      <w:r w:rsidRPr="003E1B84">
        <w:rPr>
          <w:sz w:val="21"/>
          <w:szCs w:val="21"/>
          <w:lang w:val="uk-UA"/>
        </w:rPr>
        <w:t xml:space="preserve"> договору), а саме</w:t>
      </w:r>
      <w:bookmarkEnd w:id="2"/>
      <w:r w:rsidRPr="003E1B84">
        <w:rPr>
          <w:sz w:val="21"/>
          <w:szCs w:val="21"/>
          <w:lang w:val="uk-UA"/>
        </w:rPr>
        <w:t xml:space="preserve">: </w:t>
      </w:r>
    </w:p>
    <w:p w14:paraId="32A82386" w14:textId="77777777" w:rsidR="003E1B84" w:rsidRPr="003E1B84" w:rsidRDefault="003E1B84" w:rsidP="003E1B84">
      <w:pPr>
        <w:numPr>
          <w:ilvl w:val="0"/>
          <w:numId w:val="4"/>
        </w:numPr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 xml:space="preserve">п. 4. «Діапазон вимірювання» </w:t>
      </w:r>
      <w:proofErr w:type="spellStart"/>
      <w:r w:rsidRPr="003E1B84">
        <w:rPr>
          <w:sz w:val="21"/>
          <w:szCs w:val="21"/>
          <w:lang w:val="uk-UA"/>
        </w:rPr>
        <w:t>п.п</w:t>
      </w:r>
      <w:proofErr w:type="spellEnd"/>
      <w:r w:rsidRPr="003E1B84">
        <w:rPr>
          <w:sz w:val="21"/>
          <w:szCs w:val="21"/>
          <w:lang w:val="uk-UA"/>
        </w:rPr>
        <w:t>. 4.2. «значення верхньої межі: в інтервалі 0,5…2,5 МПа»;</w:t>
      </w:r>
    </w:p>
    <w:p w14:paraId="776788F8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i/>
          <w:iCs/>
          <w:sz w:val="21"/>
          <w:szCs w:val="21"/>
          <w:lang w:val="uk-UA"/>
        </w:rPr>
        <w:t>Витяг з листа відповіді ТОВ «ІННОВАЦІЙНІ ПРОМИСЛОВІ РІШЕННЯ»</w:t>
      </w:r>
    </w:p>
    <w:p w14:paraId="59FE8243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drawing>
          <wp:inline distT="0" distB="0" distL="0" distR="0" wp14:anchorId="5454FE5A" wp14:editId="5BAE9B42">
            <wp:extent cx="5378450" cy="1195424"/>
            <wp:effectExtent l="0" t="0" r="0" b="5080"/>
            <wp:docPr id="1383953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9" cy="120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81B09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6491E1D0" w14:textId="41D69010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Вважаємо за необхідне розібрати пояснення Замовника та наголосити на тому, що Замовник намагається використати отримані відповіді на свою користь, шляхом контекстного виривання окремих частин отриманих відповідей, що </w:t>
      </w:r>
      <w:r w:rsidR="00F41EF5" w:rsidRPr="003E1B84">
        <w:rPr>
          <w:i/>
          <w:sz w:val="21"/>
          <w:szCs w:val="21"/>
          <w:lang w:val="uk-UA"/>
        </w:rPr>
        <w:t>обґрунтовується</w:t>
      </w:r>
      <w:r w:rsidRPr="003E1B84">
        <w:rPr>
          <w:i/>
          <w:sz w:val="21"/>
          <w:szCs w:val="21"/>
          <w:lang w:val="uk-UA"/>
        </w:rPr>
        <w:t xml:space="preserve"> та підтверджується наступним:</w:t>
      </w:r>
    </w:p>
    <w:p w14:paraId="4B90D595" w14:textId="6D19DAE1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</w:rPr>
        <w:t>1). «</w:t>
      </w:r>
      <w:r w:rsidRPr="003E1B84">
        <w:rPr>
          <w:i/>
          <w:sz w:val="21"/>
          <w:szCs w:val="21"/>
          <w:lang w:val="uk-UA"/>
        </w:rPr>
        <w:t xml:space="preserve">Верхня межа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вимірювання», тобто це інтервал значень, який має вимірюватись та встановлено Замовн</w:t>
      </w:r>
      <w:r w:rsidR="00BD45DD">
        <w:rPr>
          <w:i/>
          <w:sz w:val="21"/>
          <w:szCs w:val="21"/>
          <w:lang w:val="uk-UA"/>
        </w:rPr>
        <w:t>и</w:t>
      </w:r>
      <w:r w:rsidRPr="003E1B84">
        <w:rPr>
          <w:i/>
          <w:sz w:val="21"/>
          <w:szCs w:val="21"/>
          <w:lang w:val="uk-UA"/>
        </w:rPr>
        <w:t xml:space="preserve">ком згідно п. 4. «Діапазон вимірювання» </w:t>
      </w:r>
      <w:proofErr w:type="spellStart"/>
      <w:r w:rsidRPr="003E1B84">
        <w:rPr>
          <w:i/>
          <w:sz w:val="21"/>
          <w:szCs w:val="21"/>
          <w:lang w:val="uk-UA"/>
        </w:rPr>
        <w:t>п.п</w:t>
      </w:r>
      <w:proofErr w:type="spellEnd"/>
      <w:r w:rsidRPr="003E1B84">
        <w:rPr>
          <w:i/>
          <w:sz w:val="21"/>
          <w:szCs w:val="21"/>
          <w:lang w:val="uk-UA"/>
        </w:rPr>
        <w:t>. 4.2. «значення верхньої межі: в інтервалі 0,5…2,5 МПа».</w:t>
      </w:r>
    </w:p>
    <w:p w14:paraId="0E5E99FC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lastRenderedPageBreak/>
        <w:drawing>
          <wp:inline distT="0" distB="0" distL="0" distR="0" wp14:anchorId="548727A4" wp14:editId="6008914C">
            <wp:extent cx="5334000" cy="114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1EC1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4316B385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Значення верхньої межі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Перетворювача диференційного тиску STD770-E1HC4AS-1-C-DH0-11SB-10A0-F1-0000 може бути </w:t>
      </w:r>
      <w:r w:rsidRPr="003E1B84">
        <w:rPr>
          <w:b/>
          <w:i/>
          <w:sz w:val="21"/>
          <w:szCs w:val="21"/>
          <w:u w:val="single"/>
          <w:lang w:val="uk-UA"/>
        </w:rPr>
        <w:t>вільно встановлено в інтервалі від 2,1 Бар (0,21 МПа) до 210 Бар (21 МПа)</w:t>
      </w:r>
      <w:r w:rsidRPr="003E1B84">
        <w:rPr>
          <w:i/>
          <w:sz w:val="21"/>
          <w:szCs w:val="21"/>
          <w:lang w:val="uk-UA"/>
        </w:rPr>
        <w:t xml:space="preserve">. Діапазон </w:t>
      </w:r>
      <w:proofErr w:type="spellStart"/>
      <w:r w:rsidRPr="003E1B84">
        <w:rPr>
          <w:i/>
          <w:sz w:val="21"/>
          <w:szCs w:val="21"/>
          <w:lang w:val="uk-UA"/>
        </w:rPr>
        <w:t>переналаштування</w:t>
      </w:r>
      <w:proofErr w:type="spellEnd"/>
      <w:r w:rsidRPr="003E1B84">
        <w:rPr>
          <w:i/>
          <w:sz w:val="21"/>
          <w:szCs w:val="21"/>
          <w:lang w:val="uk-UA"/>
        </w:rPr>
        <w:t xml:space="preserve"> складає 100:1.</w:t>
      </w:r>
    </w:p>
    <w:p w14:paraId="58F1D440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lang w:val="uk-UA"/>
        </w:rPr>
      </w:pPr>
    </w:p>
    <w:p w14:paraId="50687A69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lang w:val="uk-UA"/>
        </w:rPr>
      </w:pPr>
      <w:r w:rsidRPr="003E1B84">
        <w:rPr>
          <w:b/>
          <w:i/>
          <w:sz w:val="21"/>
          <w:szCs w:val="21"/>
          <w:lang w:val="uk-UA"/>
        </w:rPr>
        <w:t>Інтервал 0,21 МПа….21 МПа входить в інтервал 0,5…2,5 МПа.</w:t>
      </w:r>
    </w:p>
    <w:p w14:paraId="532CDBD8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7AFAD52B" w14:textId="60607972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Вважаємо, цю відповідь вичерпною та аргументованою двічі, як від ТОВ «ІННОВАЦІЙНІ ПРОМИСЛОВІ РІШЕННЯ», так і від ІП «ХОНЕВЕЛЛ УКРАЇНА», що свою чергу </w:t>
      </w:r>
      <w:r w:rsidRPr="003E1B84">
        <w:rPr>
          <w:b/>
          <w:i/>
          <w:sz w:val="21"/>
          <w:szCs w:val="21"/>
          <w:u w:val="single"/>
          <w:lang w:val="uk-UA"/>
        </w:rPr>
        <w:t>підтверджує відповідність</w:t>
      </w:r>
      <w:r w:rsidRPr="003E1B84">
        <w:rPr>
          <w:i/>
          <w:sz w:val="21"/>
          <w:szCs w:val="21"/>
          <w:lang w:val="uk-UA"/>
        </w:rPr>
        <w:t xml:space="preserve"> запропонованого </w:t>
      </w:r>
      <w:r w:rsidR="00BD45DD">
        <w:rPr>
          <w:i/>
          <w:sz w:val="21"/>
          <w:szCs w:val="21"/>
          <w:lang w:val="uk-UA"/>
        </w:rPr>
        <w:t xml:space="preserve">Скаржником </w:t>
      </w:r>
      <w:r w:rsidRPr="003E1B84">
        <w:rPr>
          <w:i/>
          <w:sz w:val="21"/>
          <w:szCs w:val="21"/>
          <w:lang w:val="uk-UA"/>
        </w:rPr>
        <w:t>Товару.</w:t>
      </w:r>
    </w:p>
    <w:p w14:paraId="03D0BB73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3CD649F1" w14:textId="77777777" w:rsidR="00BD45DD" w:rsidRPr="003E1B84" w:rsidRDefault="003E1B84" w:rsidP="00BD45DD">
      <w:pPr>
        <w:ind w:firstLine="567"/>
        <w:jc w:val="both"/>
        <w:rPr>
          <w:iCs/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>2)</w:t>
      </w:r>
      <w:r w:rsidR="00BD45DD">
        <w:rPr>
          <w:sz w:val="21"/>
          <w:szCs w:val="21"/>
          <w:lang w:val="uk-UA"/>
        </w:rPr>
        <w:t xml:space="preserve"> </w:t>
      </w:r>
      <w:r w:rsidR="00BD45DD" w:rsidRPr="00F41EF5">
        <w:rPr>
          <w:iCs/>
          <w:sz w:val="21"/>
          <w:szCs w:val="21"/>
          <w:lang w:val="uk-UA"/>
        </w:rPr>
        <w:t>Замовник стверджує, що:</w:t>
      </w:r>
    </w:p>
    <w:p w14:paraId="79B3E2BF" w14:textId="03DF6611" w:rsidR="003E1B84" w:rsidRPr="003E1B84" w:rsidRDefault="003E1B84" w:rsidP="003E1B84">
      <w:pPr>
        <w:ind w:firstLine="567"/>
        <w:jc w:val="both"/>
        <w:rPr>
          <w:i/>
          <w:sz w:val="21"/>
          <w:szCs w:val="21"/>
        </w:rPr>
      </w:pPr>
      <w:r w:rsidRPr="003E1B84">
        <w:rPr>
          <w:sz w:val="21"/>
          <w:szCs w:val="21"/>
          <w:lang w:val="uk-UA"/>
        </w:rPr>
        <w:t xml:space="preserve"> </w:t>
      </w:r>
      <w:r w:rsidRPr="003E1B84">
        <w:rPr>
          <w:i/>
          <w:sz w:val="21"/>
          <w:szCs w:val="21"/>
        </w:rPr>
        <w:t>«</w:t>
      </w:r>
      <w:r w:rsidRPr="003E1B84">
        <w:rPr>
          <w:i/>
          <w:sz w:val="21"/>
          <w:szCs w:val="21"/>
          <w:lang w:val="uk-UA"/>
        </w:rPr>
        <w:t>Верхня межа вимірювання</w:t>
      </w:r>
      <w:r w:rsidRPr="003E1B84">
        <w:rPr>
          <w:i/>
          <w:sz w:val="21"/>
          <w:szCs w:val="21"/>
        </w:rPr>
        <w:t xml:space="preserve">», </w:t>
      </w:r>
      <w:proofErr w:type="spellStart"/>
      <w:r w:rsidRPr="003E1B84">
        <w:rPr>
          <w:i/>
          <w:sz w:val="21"/>
          <w:szCs w:val="21"/>
        </w:rPr>
        <w:t>тобто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максимальне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значення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верхньої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межі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вимірювання</w:t>
      </w:r>
      <w:proofErr w:type="spellEnd"/>
      <w:r w:rsidRPr="003E1B84">
        <w:rPr>
          <w:i/>
          <w:sz w:val="21"/>
          <w:szCs w:val="21"/>
        </w:rPr>
        <w:t xml:space="preserve">, яке </w:t>
      </w:r>
      <w:proofErr w:type="spellStart"/>
      <w:r w:rsidRPr="003E1B84">
        <w:rPr>
          <w:i/>
          <w:sz w:val="21"/>
          <w:szCs w:val="21"/>
        </w:rPr>
        <w:t>може</w:t>
      </w:r>
      <w:proofErr w:type="spellEnd"/>
      <w:r w:rsidRPr="003E1B84">
        <w:rPr>
          <w:i/>
          <w:sz w:val="21"/>
          <w:szCs w:val="21"/>
        </w:rPr>
        <w:t xml:space="preserve"> бути </w:t>
      </w:r>
      <w:proofErr w:type="spellStart"/>
      <w:r w:rsidRPr="003E1B84">
        <w:rPr>
          <w:i/>
          <w:sz w:val="21"/>
          <w:szCs w:val="21"/>
        </w:rPr>
        <w:t>виміряне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запропонованим</w:t>
      </w:r>
      <w:proofErr w:type="spellEnd"/>
      <w:r w:rsidRPr="003E1B84">
        <w:rPr>
          <w:i/>
          <w:sz w:val="21"/>
          <w:szCs w:val="21"/>
        </w:rPr>
        <w:t xml:space="preserve"> Товаром </w:t>
      </w:r>
      <w:proofErr w:type="spellStart"/>
      <w:r w:rsidRPr="003E1B84">
        <w:rPr>
          <w:i/>
          <w:sz w:val="21"/>
          <w:szCs w:val="21"/>
        </w:rPr>
        <w:t>складає</w:t>
      </w:r>
      <w:proofErr w:type="spellEnd"/>
      <w:r w:rsidRPr="003E1B84">
        <w:rPr>
          <w:i/>
          <w:sz w:val="21"/>
          <w:szCs w:val="21"/>
        </w:rPr>
        <w:t xml:space="preserve"> 21 МПа.</w:t>
      </w:r>
    </w:p>
    <w:p w14:paraId="050EAD88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</w:rPr>
      </w:pPr>
      <w:r w:rsidRPr="003E1B84">
        <w:rPr>
          <w:sz w:val="21"/>
          <w:szCs w:val="21"/>
          <w:lang w:val="uk-UA"/>
        </w:rPr>
        <w:drawing>
          <wp:inline distT="0" distB="0" distL="0" distR="0" wp14:anchorId="43BAFED4" wp14:editId="77CEEC45">
            <wp:extent cx="5334000" cy="1152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DC80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3DCEE6C7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Звертаємо Вашу увагу на те, що дана частина відповіді не стосується верхньої межі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вимірювання, як це трактує Замовник, а стосується </w:t>
      </w:r>
      <w:r w:rsidRPr="003E1B84">
        <w:rPr>
          <w:b/>
          <w:i/>
          <w:sz w:val="21"/>
          <w:szCs w:val="21"/>
          <w:u w:val="single"/>
          <w:lang w:val="uk-UA"/>
        </w:rPr>
        <w:t>найбільшого значення величини (надлишкового тиску)</w:t>
      </w:r>
      <w:r w:rsidRPr="003E1B84">
        <w:rPr>
          <w:i/>
          <w:sz w:val="21"/>
          <w:szCs w:val="21"/>
          <w:lang w:val="uk-UA"/>
        </w:rPr>
        <w:t xml:space="preserve">, яка може бути виміряна запропонованим Товаром. Враховуючи, п. 1). даної частини пояснення, верхня межа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може бути </w:t>
      </w:r>
      <w:r w:rsidRPr="003E1B84">
        <w:rPr>
          <w:b/>
          <w:i/>
          <w:sz w:val="21"/>
          <w:szCs w:val="21"/>
          <w:u w:val="single"/>
          <w:lang w:val="uk-UA"/>
        </w:rPr>
        <w:t>встановлена в інтервалі від 2,1 Бар (0,21 МПа) до 210 Бар (21 МПа),</w:t>
      </w:r>
      <w:r w:rsidRPr="003E1B84">
        <w:rPr>
          <w:b/>
          <w:i/>
          <w:sz w:val="21"/>
          <w:szCs w:val="21"/>
          <w:lang w:val="uk-UA"/>
        </w:rPr>
        <w:t xml:space="preserve"> </w:t>
      </w:r>
      <w:r w:rsidRPr="003E1B84">
        <w:rPr>
          <w:i/>
          <w:sz w:val="21"/>
          <w:szCs w:val="21"/>
          <w:lang w:val="uk-UA"/>
        </w:rPr>
        <w:t xml:space="preserve">при цьому найбільше значення верхньої межі вимірювання є </w:t>
      </w:r>
      <w:r w:rsidRPr="003E1B84">
        <w:rPr>
          <w:b/>
          <w:i/>
          <w:sz w:val="21"/>
          <w:szCs w:val="21"/>
          <w:u w:val="single"/>
          <w:lang w:val="uk-UA"/>
        </w:rPr>
        <w:t>210 Бар (21 МПа).</w:t>
      </w:r>
    </w:p>
    <w:p w14:paraId="457836AF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2FD6C1F9" w14:textId="43C7C7F9" w:rsid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  <w:r w:rsidRPr="003E1B84">
        <w:rPr>
          <w:i/>
          <w:sz w:val="21"/>
          <w:szCs w:val="21"/>
          <w:lang w:val="uk-UA"/>
        </w:rPr>
        <w:t>В свою чергу, просимо звернути увагу на абзац пояснення Замовника</w:t>
      </w:r>
      <w:r w:rsidR="00BD45DD">
        <w:rPr>
          <w:i/>
          <w:sz w:val="21"/>
          <w:szCs w:val="21"/>
          <w:lang w:val="uk-UA"/>
        </w:rPr>
        <w:t>,</w:t>
      </w:r>
      <w:r w:rsidRPr="003E1B84">
        <w:rPr>
          <w:i/>
          <w:sz w:val="21"/>
          <w:szCs w:val="21"/>
          <w:lang w:val="uk-UA"/>
        </w:rPr>
        <w:t xml:space="preserve"> в якому чітко зазначена інформація, яка також відображена на сайті (</w:t>
      </w:r>
      <w:hyperlink r:id="rId10" w:history="1">
        <w:r w:rsidRPr="003E1B84">
          <w:rPr>
            <w:rStyle w:val="a3"/>
            <w:rFonts w:ascii="Times New Roman" w:hAnsi="Times New Roman" w:cs="Times New Roman"/>
            <w:i/>
            <w:sz w:val="21"/>
            <w:szCs w:val="21"/>
          </w:rPr>
          <w:t>https</w:t>
        </w:r>
        <w:r w:rsidRPr="003E1B84">
          <w:rPr>
            <w:rStyle w:val="a3"/>
            <w:rFonts w:ascii="Times New Roman" w:hAnsi="Times New Roman" w:cs="Times New Roman"/>
            <w:i/>
            <w:sz w:val="21"/>
            <w:szCs w:val="21"/>
            <w:lang w:val="uk-UA"/>
          </w:rPr>
          <w:t>://</w:t>
        </w:r>
        <w:r w:rsidRPr="003E1B84">
          <w:rPr>
            <w:rStyle w:val="a3"/>
            <w:rFonts w:ascii="Times New Roman" w:hAnsi="Times New Roman" w:cs="Times New Roman"/>
            <w:i/>
            <w:sz w:val="21"/>
            <w:szCs w:val="21"/>
          </w:rPr>
          <w:t>honeywell</w:t>
        </w:r>
        <w:r w:rsidRPr="003E1B84">
          <w:rPr>
            <w:rStyle w:val="a3"/>
            <w:rFonts w:ascii="Times New Roman" w:hAnsi="Times New Roman" w:cs="Times New Roman"/>
            <w:i/>
            <w:sz w:val="21"/>
            <w:szCs w:val="21"/>
            <w:lang w:val="uk-UA"/>
          </w:rPr>
          <w:t>.</w:t>
        </w:r>
        <w:r w:rsidRPr="003E1B84">
          <w:rPr>
            <w:rStyle w:val="a3"/>
            <w:rFonts w:ascii="Times New Roman" w:hAnsi="Times New Roman" w:cs="Times New Roman"/>
            <w:i/>
            <w:sz w:val="21"/>
            <w:szCs w:val="21"/>
          </w:rPr>
          <w:t>com</w:t>
        </w:r>
        <w:r w:rsidRPr="003E1B84">
          <w:rPr>
            <w:rStyle w:val="a3"/>
            <w:rFonts w:ascii="Times New Roman" w:hAnsi="Times New Roman" w:cs="Times New Roman"/>
            <w:i/>
            <w:sz w:val="21"/>
            <w:szCs w:val="21"/>
            <w:lang w:val="uk-UA"/>
          </w:rPr>
          <w:t>/</w:t>
        </w:r>
      </w:hyperlink>
      <w:r w:rsidRPr="003E1B84">
        <w:rPr>
          <w:i/>
          <w:sz w:val="21"/>
          <w:szCs w:val="21"/>
          <w:lang w:val="uk-UA"/>
        </w:rPr>
        <w:t xml:space="preserve">), який є офіційним джерелом інформації відповідно до якої </w:t>
      </w:r>
      <w:r w:rsidRPr="003E1B84">
        <w:rPr>
          <w:b/>
          <w:i/>
          <w:sz w:val="21"/>
          <w:szCs w:val="21"/>
          <w:u w:val="single"/>
          <w:lang w:val="uk-UA"/>
        </w:rPr>
        <w:t>значення верхньої межі вимірювання перетворювачем</w:t>
      </w:r>
      <w:r w:rsidRPr="003E1B84">
        <w:rPr>
          <w:i/>
          <w:sz w:val="21"/>
          <w:szCs w:val="21"/>
          <w:lang w:val="uk-UA"/>
        </w:rPr>
        <w:t xml:space="preserve"> диференційного тиску STD770-E1HC4AS-1-C-DH0-11SB-10A0-F1-0000 та перетворювачем надлишкового тиску STG77L-E1G000-1-C-DH0-11S-B-10A0-F1-0000 складає </w:t>
      </w:r>
      <w:r w:rsidRPr="003E1B84">
        <w:rPr>
          <w:b/>
          <w:i/>
          <w:sz w:val="21"/>
          <w:szCs w:val="21"/>
          <w:u w:val="single"/>
          <w:lang w:val="uk-UA"/>
        </w:rPr>
        <w:t>210 Бар (21 МПа).</w:t>
      </w:r>
    </w:p>
    <w:p w14:paraId="624F6D21" w14:textId="198C35F8" w:rsidR="00BD45DD" w:rsidRPr="003E1B84" w:rsidRDefault="00BD45DD" w:rsidP="003E1B84">
      <w:pPr>
        <w:ind w:firstLine="567"/>
        <w:jc w:val="both"/>
        <w:rPr>
          <w:bCs/>
          <w:iCs/>
          <w:sz w:val="21"/>
          <w:szCs w:val="21"/>
          <w:lang w:val="uk-UA"/>
        </w:rPr>
      </w:pPr>
      <w:r w:rsidRPr="00BD45DD">
        <w:rPr>
          <w:bCs/>
          <w:iCs/>
          <w:sz w:val="21"/>
          <w:szCs w:val="21"/>
          <w:lang w:val="uk-UA"/>
        </w:rPr>
        <w:t>Замовник стверджує, що:</w:t>
      </w:r>
    </w:p>
    <w:p w14:paraId="5CDC4499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</w:p>
    <w:p w14:paraId="094084F1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drawing>
          <wp:inline distT="0" distB="0" distL="0" distR="0" wp14:anchorId="584B0A6D" wp14:editId="51DBDF13">
            <wp:extent cx="5024120" cy="1283627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1053" cy="12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BF7C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1B16B8CA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</w:rPr>
      </w:pPr>
      <w:r w:rsidRPr="003E1B84">
        <w:rPr>
          <w:i/>
          <w:sz w:val="21"/>
          <w:szCs w:val="21"/>
          <w:lang w:val="uk-UA"/>
        </w:rPr>
        <w:t xml:space="preserve">Звертаємо увагу Комісії на те, що Скаржник </w:t>
      </w:r>
      <w:r w:rsidRPr="003E1B84">
        <w:rPr>
          <w:b/>
          <w:i/>
          <w:sz w:val="21"/>
          <w:szCs w:val="21"/>
          <w:u w:val="single"/>
          <w:lang w:val="uk-UA"/>
        </w:rPr>
        <w:t>вчетверте</w:t>
      </w:r>
      <w:r w:rsidRPr="003E1B84">
        <w:rPr>
          <w:i/>
          <w:sz w:val="21"/>
          <w:szCs w:val="21"/>
          <w:lang w:val="uk-UA"/>
        </w:rPr>
        <w:t xml:space="preserve"> підтверджує, що</w:t>
      </w:r>
      <w:r w:rsidRPr="003E1B84">
        <w:rPr>
          <w:i/>
          <w:sz w:val="21"/>
          <w:szCs w:val="21"/>
        </w:rPr>
        <w:t>:</w:t>
      </w:r>
    </w:p>
    <w:p w14:paraId="51BBCE76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  <w:r w:rsidRPr="003E1B84">
        <w:rPr>
          <w:i/>
          <w:sz w:val="21"/>
          <w:szCs w:val="21"/>
        </w:rPr>
        <w:lastRenderedPageBreak/>
        <w:t>1.) В</w:t>
      </w:r>
      <w:proofErr w:type="spellStart"/>
      <w:r w:rsidRPr="003E1B84">
        <w:rPr>
          <w:i/>
          <w:sz w:val="21"/>
          <w:szCs w:val="21"/>
          <w:lang w:val="uk-UA"/>
        </w:rPr>
        <w:t>ерхня</w:t>
      </w:r>
      <w:proofErr w:type="spellEnd"/>
      <w:r w:rsidRPr="003E1B84">
        <w:rPr>
          <w:i/>
          <w:sz w:val="21"/>
          <w:szCs w:val="21"/>
          <w:lang w:val="uk-UA"/>
        </w:rPr>
        <w:t xml:space="preserve"> межа вимірювання запропонованих перетворювачів тиску складає </w:t>
      </w:r>
      <w:r w:rsidRPr="003E1B84">
        <w:rPr>
          <w:b/>
          <w:i/>
          <w:sz w:val="21"/>
          <w:szCs w:val="21"/>
          <w:u w:val="single"/>
          <w:lang w:val="uk-UA"/>
        </w:rPr>
        <w:t>210 Бар (21 МПа).</w:t>
      </w:r>
    </w:p>
    <w:p w14:paraId="2CEC5DBC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</w:rPr>
        <w:t>2). В</w:t>
      </w:r>
      <w:proofErr w:type="spellStart"/>
      <w:r w:rsidRPr="003E1B84">
        <w:rPr>
          <w:i/>
          <w:sz w:val="21"/>
          <w:szCs w:val="21"/>
          <w:lang w:val="uk-UA"/>
        </w:rPr>
        <w:t>ерхня</w:t>
      </w:r>
      <w:proofErr w:type="spellEnd"/>
      <w:r w:rsidRPr="003E1B84">
        <w:rPr>
          <w:i/>
          <w:sz w:val="21"/>
          <w:szCs w:val="21"/>
          <w:lang w:val="uk-UA"/>
        </w:rPr>
        <w:t xml:space="preserve"> межа </w:t>
      </w:r>
      <w:proofErr w:type="spellStart"/>
      <w:r w:rsidRPr="003E1B84">
        <w:rPr>
          <w:b/>
          <w:i/>
          <w:sz w:val="21"/>
          <w:szCs w:val="21"/>
          <w:u w:val="single"/>
        </w:rPr>
        <w:t>діапазону</w:t>
      </w:r>
      <w:proofErr w:type="spellEnd"/>
      <w:r w:rsidRPr="003E1B84">
        <w:rPr>
          <w:i/>
          <w:sz w:val="21"/>
          <w:szCs w:val="21"/>
        </w:rPr>
        <w:t xml:space="preserve"> </w:t>
      </w:r>
      <w:r w:rsidRPr="003E1B84">
        <w:rPr>
          <w:i/>
          <w:sz w:val="21"/>
          <w:szCs w:val="21"/>
          <w:lang w:val="uk-UA"/>
        </w:rPr>
        <w:t>вимірювання запропонованих перетворювачів може бути</w:t>
      </w:r>
      <w:r w:rsidRPr="003E1B84">
        <w:rPr>
          <w:b/>
          <w:i/>
          <w:sz w:val="21"/>
          <w:szCs w:val="21"/>
          <w:lang w:val="uk-UA"/>
        </w:rPr>
        <w:t xml:space="preserve"> </w:t>
      </w:r>
      <w:r w:rsidRPr="003E1B84">
        <w:rPr>
          <w:b/>
          <w:i/>
          <w:sz w:val="21"/>
          <w:szCs w:val="21"/>
          <w:u w:val="single"/>
          <w:lang w:val="uk-UA"/>
        </w:rPr>
        <w:t>вільно встановлено в інтервалі від 2,1 Бар (0,21 МПа) до 210 Бар (21 МПа)</w:t>
      </w:r>
      <w:r w:rsidRPr="003E1B84">
        <w:rPr>
          <w:i/>
          <w:sz w:val="21"/>
          <w:szCs w:val="21"/>
          <w:lang w:val="uk-UA"/>
        </w:rPr>
        <w:t>.</w:t>
      </w:r>
    </w:p>
    <w:p w14:paraId="02D4B91C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35CE2969" w14:textId="3DB1612F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>2.</w:t>
      </w:r>
      <w:r w:rsidR="00BD45DD">
        <w:rPr>
          <w:sz w:val="21"/>
          <w:szCs w:val="21"/>
          <w:lang w:val="uk-UA"/>
        </w:rPr>
        <w:t xml:space="preserve"> Замовник вчергове помилково стверджує, що </w:t>
      </w:r>
      <w:r w:rsidRPr="003E1B84">
        <w:rPr>
          <w:sz w:val="21"/>
          <w:szCs w:val="21"/>
          <w:lang w:val="uk-UA"/>
        </w:rPr>
        <w:t xml:space="preserve">верхня межа діапазону вимірювання, тобто найбільше значення величини, яке може бути виміряне перетворювачем надлишкового тиску STG77L-E1G000-1-C-DH0-11S-B-10A0-F1-0000 складає 210 Бар (21 МПа), </w:t>
      </w:r>
      <w:r w:rsidRPr="003E1B84">
        <w:rPr>
          <w:b/>
          <w:bCs/>
          <w:sz w:val="21"/>
          <w:szCs w:val="21"/>
          <w:lang w:val="uk-UA"/>
        </w:rPr>
        <w:t>що не відповідає вимогам викладеним Замовником</w:t>
      </w:r>
      <w:r w:rsidRPr="003E1B84">
        <w:rPr>
          <w:sz w:val="21"/>
          <w:szCs w:val="21"/>
          <w:lang w:val="uk-UA"/>
        </w:rPr>
        <w:t xml:space="preserve"> </w:t>
      </w:r>
      <w:r w:rsidRPr="003E1B84">
        <w:rPr>
          <w:b/>
          <w:bCs/>
          <w:sz w:val="21"/>
          <w:szCs w:val="21"/>
          <w:lang w:val="uk-UA"/>
        </w:rPr>
        <w:t>для поз. № 2</w:t>
      </w:r>
      <w:r w:rsidRPr="003E1B84">
        <w:rPr>
          <w:sz w:val="21"/>
          <w:szCs w:val="21"/>
          <w:lang w:val="uk-UA"/>
        </w:rPr>
        <w:t xml:space="preserve"> у Додатку 2 </w:t>
      </w:r>
      <w:bookmarkStart w:id="3" w:name="_Hlk216168187"/>
      <w:r w:rsidRPr="003E1B84">
        <w:rPr>
          <w:sz w:val="21"/>
          <w:szCs w:val="21"/>
          <w:lang w:val="uk-UA"/>
        </w:rPr>
        <w:t>до Додатку 4 (</w:t>
      </w:r>
      <w:proofErr w:type="spellStart"/>
      <w:r w:rsidRPr="003E1B84">
        <w:rPr>
          <w:sz w:val="21"/>
          <w:szCs w:val="21"/>
          <w:lang w:val="uk-UA"/>
        </w:rPr>
        <w:t>проєкт</w:t>
      </w:r>
      <w:proofErr w:type="spellEnd"/>
      <w:r w:rsidRPr="003E1B84">
        <w:rPr>
          <w:sz w:val="21"/>
          <w:szCs w:val="21"/>
          <w:lang w:val="uk-UA"/>
        </w:rPr>
        <w:t xml:space="preserve"> договору), а саме: </w:t>
      </w:r>
    </w:p>
    <w:bookmarkEnd w:id="3"/>
    <w:p w14:paraId="41176A80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 xml:space="preserve">- п. 3. «Діапазон вимірювання» </w:t>
      </w:r>
      <w:proofErr w:type="spellStart"/>
      <w:r w:rsidRPr="003E1B84">
        <w:rPr>
          <w:sz w:val="21"/>
          <w:szCs w:val="21"/>
          <w:lang w:val="uk-UA"/>
        </w:rPr>
        <w:t>п.п</w:t>
      </w:r>
      <w:proofErr w:type="spellEnd"/>
      <w:r w:rsidRPr="003E1B84">
        <w:rPr>
          <w:sz w:val="21"/>
          <w:szCs w:val="21"/>
          <w:lang w:val="uk-UA"/>
        </w:rPr>
        <w:t>. 3.2. «значення верхньої межі: в інтервалі 1,6…6 МПа»</w:t>
      </w:r>
    </w:p>
    <w:p w14:paraId="3A5D9AAD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3403A116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>Витяг з листа відповіді ТОВ «ІННОВАЦІЙНІ ПРОМИСЛОВІ РІШЕННЯ»</w:t>
      </w:r>
    </w:p>
    <w:p w14:paraId="0A47925A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drawing>
          <wp:inline distT="0" distB="0" distL="0" distR="0" wp14:anchorId="7B09AFD2" wp14:editId="3DAAF5EA">
            <wp:extent cx="4737100" cy="1988807"/>
            <wp:effectExtent l="0" t="0" r="6350" b="0"/>
            <wp:docPr id="16375438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80" cy="199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63380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2CB2A72B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1). Значення верхньої межі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Перетворювача надлишкового тиску STG77L-E1G000-1-C-DH0-11S-B-10A0-F1-0000 може бути </w:t>
      </w:r>
      <w:r w:rsidRPr="003E1B84">
        <w:rPr>
          <w:b/>
          <w:i/>
          <w:sz w:val="21"/>
          <w:szCs w:val="21"/>
          <w:u w:val="single"/>
          <w:lang w:val="uk-UA"/>
        </w:rPr>
        <w:t>вільно встановлено в інтервалі від 2,1 Бар (0,21 МПа) до 210 Бар (21 МПа)</w:t>
      </w:r>
      <w:r w:rsidRPr="003E1B84">
        <w:rPr>
          <w:i/>
          <w:sz w:val="21"/>
          <w:szCs w:val="21"/>
          <w:lang w:val="uk-UA"/>
        </w:rPr>
        <w:t xml:space="preserve">. Діапазон </w:t>
      </w:r>
      <w:proofErr w:type="spellStart"/>
      <w:r w:rsidRPr="003E1B84">
        <w:rPr>
          <w:i/>
          <w:sz w:val="21"/>
          <w:szCs w:val="21"/>
          <w:lang w:val="uk-UA"/>
        </w:rPr>
        <w:t>переналаштування</w:t>
      </w:r>
      <w:proofErr w:type="spellEnd"/>
      <w:r w:rsidRPr="003E1B84">
        <w:rPr>
          <w:i/>
          <w:sz w:val="21"/>
          <w:szCs w:val="21"/>
          <w:lang w:val="uk-UA"/>
        </w:rPr>
        <w:t xml:space="preserve"> складає 100:1.</w:t>
      </w:r>
    </w:p>
    <w:p w14:paraId="5CC3E53A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lang w:val="uk-UA"/>
        </w:rPr>
      </w:pPr>
    </w:p>
    <w:p w14:paraId="623DBC48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lang w:val="uk-UA"/>
        </w:rPr>
      </w:pPr>
      <w:r w:rsidRPr="003E1B84">
        <w:rPr>
          <w:b/>
          <w:i/>
          <w:sz w:val="21"/>
          <w:szCs w:val="21"/>
          <w:lang w:val="uk-UA"/>
        </w:rPr>
        <w:t>Інтервал 0,21 МПа….21 МПа входить в інтервал 1,6…6 МПа.</w:t>
      </w:r>
    </w:p>
    <w:p w14:paraId="756D0AAB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733F2D44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Вважаємо, цю відповідь вичерпною та аргументованою двічі, як від ТОВ «ІННОВАЦІЙНІ ПРОМИСЛОВІ РІШЕННЯ», так і від ІП «ХОНЕВЕЛЛ УКРАЇНА», що свою чергу </w:t>
      </w:r>
      <w:r w:rsidRPr="003E1B84">
        <w:rPr>
          <w:b/>
          <w:i/>
          <w:sz w:val="21"/>
          <w:szCs w:val="21"/>
          <w:u w:val="single"/>
          <w:lang w:val="uk-UA"/>
        </w:rPr>
        <w:t>підтверджує відповідність</w:t>
      </w:r>
      <w:r w:rsidRPr="003E1B84">
        <w:rPr>
          <w:i/>
          <w:sz w:val="21"/>
          <w:szCs w:val="21"/>
          <w:lang w:val="uk-UA"/>
        </w:rPr>
        <w:t xml:space="preserve"> запропонованого Товару.</w:t>
      </w:r>
    </w:p>
    <w:p w14:paraId="59B88050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161F6B96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Враховуючи, п. 1). даної частини пояснення, верхня межа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може бути </w:t>
      </w:r>
      <w:r w:rsidRPr="003E1B84">
        <w:rPr>
          <w:b/>
          <w:i/>
          <w:sz w:val="21"/>
          <w:szCs w:val="21"/>
          <w:u w:val="single"/>
          <w:lang w:val="uk-UA"/>
        </w:rPr>
        <w:t>встановлена в інтервалі від 2,1 Бар (0,21 МПа) до 210 Бар (21 МПа),</w:t>
      </w:r>
      <w:r w:rsidRPr="003E1B84">
        <w:rPr>
          <w:b/>
          <w:i/>
          <w:sz w:val="21"/>
          <w:szCs w:val="21"/>
          <w:lang w:val="uk-UA"/>
        </w:rPr>
        <w:t xml:space="preserve"> </w:t>
      </w:r>
      <w:r w:rsidRPr="003E1B84">
        <w:rPr>
          <w:i/>
          <w:sz w:val="21"/>
          <w:szCs w:val="21"/>
          <w:lang w:val="uk-UA"/>
        </w:rPr>
        <w:t xml:space="preserve">при цьому найбільше значення верхньої межі вимірювання є </w:t>
      </w:r>
      <w:r w:rsidRPr="003E1B84">
        <w:rPr>
          <w:b/>
          <w:i/>
          <w:sz w:val="21"/>
          <w:szCs w:val="21"/>
          <w:u w:val="single"/>
          <w:lang w:val="uk-UA"/>
        </w:rPr>
        <w:t>210 Бар (21 МПа).</w:t>
      </w:r>
    </w:p>
    <w:p w14:paraId="4E6F09E5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14DB7D12" w14:textId="06E71D02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>3.</w:t>
      </w:r>
      <w:r w:rsidRPr="003E1B84">
        <w:rPr>
          <w:sz w:val="21"/>
          <w:szCs w:val="21"/>
          <w:lang w:val="uk-UA"/>
        </w:rPr>
        <w:tab/>
      </w:r>
      <w:r w:rsidR="00BD45DD">
        <w:rPr>
          <w:sz w:val="21"/>
          <w:szCs w:val="21"/>
          <w:lang w:val="uk-UA"/>
        </w:rPr>
        <w:t xml:space="preserve">Замовник вказує, що </w:t>
      </w:r>
      <w:r w:rsidRPr="003E1B84">
        <w:rPr>
          <w:sz w:val="21"/>
          <w:szCs w:val="21"/>
          <w:lang w:val="uk-UA"/>
        </w:rPr>
        <w:t xml:space="preserve">верхня межа діапазону вимірювання, тобто найбільше значення величини, яке може бути виміряне перетворювачем надлишкового тиску STG77L-E1G000-1-C-DH0-11S-B-10A0-F1-0000 складає 210 Бар (21 МПа), </w:t>
      </w:r>
      <w:r w:rsidRPr="003E1B84">
        <w:rPr>
          <w:b/>
          <w:bCs/>
          <w:sz w:val="21"/>
          <w:szCs w:val="21"/>
          <w:lang w:val="uk-UA"/>
        </w:rPr>
        <w:t>що не відповідає вимогам викладеним Замовником для поз. № 4</w:t>
      </w:r>
      <w:r w:rsidRPr="003E1B84">
        <w:rPr>
          <w:sz w:val="21"/>
          <w:szCs w:val="21"/>
          <w:lang w:val="uk-UA"/>
        </w:rPr>
        <w:t xml:space="preserve"> у Додатку 2 до Додатку 4 (</w:t>
      </w:r>
      <w:proofErr w:type="spellStart"/>
      <w:r w:rsidRPr="003E1B84">
        <w:rPr>
          <w:sz w:val="21"/>
          <w:szCs w:val="21"/>
          <w:lang w:val="uk-UA"/>
        </w:rPr>
        <w:t>проєкт</w:t>
      </w:r>
      <w:proofErr w:type="spellEnd"/>
      <w:r w:rsidRPr="003E1B84">
        <w:rPr>
          <w:sz w:val="21"/>
          <w:szCs w:val="21"/>
          <w:lang w:val="uk-UA"/>
        </w:rPr>
        <w:t xml:space="preserve"> договору), а саме: </w:t>
      </w:r>
    </w:p>
    <w:p w14:paraId="4359DE13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 xml:space="preserve">- п. 3. «Діапазон вимірювання» </w:t>
      </w:r>
      <w:proofErr w:type="spellStart"/>
      <w:r w:rsidRPr="003E1B84">
        <w:rPr>
          <w:sz w:val="21"/>
          <w:szCs w:val="21"/>
          <w:lang w:val="uk-UA"/>
        </w:rPr>
        <w:t>п.п</w:t>
      </w:r>
      <w:proofErr w:type="spellEnd"/>
      <w:r w:rsidRPr="003E1B84">
        <w:rPr>
          <w:sz w:val="21"/>
          <w:szCs w:val="21"/>
          <w:lang w:val="uk-UA"/>
        </w:rPr>
        <w:t>. 3.2. «значення верхньої межі: в інтервалі 8…16 МПа».</w:t>
      </w:r>
    </w:p>
    <w:p w14:paraId="69A96421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>Витяг з листа відповіді ТОВ «ІННОВАЦІЙНІ ПРОМИСЛОВІ РІШЕННЯ»</w:t>
      </w:r>
    </w:p>
    <w:p w14:paraId="22732F0A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lastRenderedPageBreak/>
        <w:drawing>
          <wp:inline distT="0" distB="0" distL="0" distR="0" wp14:anchorId="62A8D7C4" wp14:editId="026A582B">
            <wp:extent cx="3841750" cy="1612907"/>
            <wp:effectExtent l="0" t="0" r="6350" b="6350"/>
            <wp:docPr id="2506784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57" cy="162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05F6F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35BA0622" w14:textId="659C9952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Значення верхньої межі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Перетворювача надлишкового тиску STG77L-E1G000-1-C-DH0-11S-B-10A0-F1-0000 може бути </w:t>
      </w:r>
      <w:r w:rsidRPr="003E1B84">
        <w:rPr>
          <w:b/>
          <w:i/>
          <w:sz w:val="21"/>
          <w:szCs w:val="21"/>
          <w:u w:val="single"/>
          <w:lang w:val="uk-UA"/>
        </w:rPr>
        <w:t>вільно встановлено в інтервалі від 2,1 Бар (0,21 МПа) до 210 Бар (21 МПа)</w:t>
      </w:r>
      <w:r w:rsidRPr="003E1B84">
        <w:rPr>
          <w:i/>
          <w:sz w:val="21"/>
          <w:szCs w:val="21"/>
          <w:lang w:val="uk-UA"/>
        </w:rPr>
        <w:t xml:space="preserve">. Діапазон </w:t>
      </w:r>
      <w:proofErr w:type="spellStart"/>
      <w:r w:rsidRPr="003E1B84">
        <w:rPr>
          <w:i/>
          <w:sz w:val="21"/>
          <w:szCs w:val="21"/>
          <w:lang w:val="uk-UA"/>
        </w:rPr>
        <w:t>переналаштування</w:t>
      </w:r>
      <w:proofErr w:type="spellEnd"/>
      <w:r w:rsidRPr="003E1B84">
        <w:rPr>
          <w:i/>
          <w:sz w:val="21"/>
          <w:szCs w:val="21"/>
          <w:lang w:val="uk-UA"/>
        </w:rPr>
        <w:t xml:space="preserve"> складає 100:1.</w:t>
      </w:r>
    </w:p>
    <w:p w14:paraId="3C8A13E7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lang w:val="uk-UA"/>
        </w:rPr>
      </w:pPr>
    </w:p>
    <w:p w14:paraId="182A5EAF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lang w:val="uk-UA"/>
        </w:rPr>
      </w:pPr>
      <w:r w:rsidRPr="003E1B84">
        <w:rPr>
          <w:b/>
          <w:i/>
          <w:sz w:val="21"/>
          <w:szCs w:val="21"/>
          <w:lang w:val="uk-UA"/>
        </w:rPr>
        <w:t>Інтервал 0,21 МПа….21 МПа входить в інтервал 8…16 МПа.</w:t>
      </w:r>
    </w:p>
    <w:p w14:paraId="2C7F2A47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2585C34E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Вважаємо, цю відповідь вичерпною та аргументованою двічі, як від ТОВ «ІННОВАЦІЙНІ ПРОМИСЛОВІ РІШЕННЯ», так і від ІП «ХОНЕВЕЛЛ УКРАЇНА», що свою чергу </w:t>
      </w:r>
      <w:r w:rsidRPr="003E1B84">
        <w:rPr>
          <w:b/>
          <w:i/>
          <w:sz w:val="21"/>
          <w:szCs w:val="21"/>
          <w:u w:val="single"/>
          <w:lang w:val="uk-UA"/>
        </w:rPr>
        <w:t>підтверджує відповідність</w:t>
      </w:r>
      <w:r w:rsidRPr="003E1B84">
        <w:rPr>
          <w:i/>
          <w:sz w:val="21"/>
          <w:szCs w:val="21"/>
          <w:lang w:val="uk-UA"/>
        </w:rPr>
        <w:t xml:space="preserve"> запропонованого Товару.</w:t>
      </w:r>
    </w:p>
    <w:p w14:paraId="17A25530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49AAE1B6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Враховуючи, п. 1). даної частини пояснення, верхня межа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може бути </w:t>
      </w:r>
      <w:r w:rsidRPr="003E1B84">
        <w:rPr>
          <w:b/>
          <w:i/>
          <w:sz w:val="21"/>
          <w:szCs w:val="21"/>
          <w:u w:val="single"/>
          <w:lang w:val="uk-UA"/>
        </w:rPr>
        <w:t>встановлена в інтервалі від 2,1 Бар (0,21 МПа) до 210 Бар (21 МПа),</w:t>
      </w:r>
      <w:r w:rsidRPr="003E1B84">
        <w:rPr>
          <w:b/>
          <w:i/>
          <w:sz w:val="21"/>
          <w:szCs w:val="21"/>
          <w:lang w:val="uk-UA"/>
        </w:rPr>
        <w:t xml:space="preserve"> </w:t>
      </w:r>
      <w:r w:rsidRPr="003E1B84">
        <w:rPr>
          <w:i/>
          <w:sz w:val="21"/>
          <w:szCs w:val="21"/>
          <w:lang w:val="uk-UA"/>
        </w:rPr>
        <w:t xml:space="preserve">при цьому найбільше значення верхньої межі вимірювання є </w:t>
      </w:r>
      <w:r w:rsidRPr="003E1B84">
        <w:rPr>
          <w:b/>
          <w:i/>
          <w:sz w:val="21"/>
          <w:szCs w:val="21"/>
          <w:u w:val="single"/>
          <w:lang w:val="uk-UA"/>
        </w:rPr>
        <w:t>210 Бар (21 МПа).</w:t>
      </w:r>
    </w:p>
    <w:p w14:paraId="3BA1E3B3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4CA92909" w14:textId="7F197635" w:rsidR="003E1B84" w:rsidRPr="003E1B84" w:rsidRDefault="00BD45DD" w:rsidP="003E1B84">
      <w:pPr>
        <w:ind w:firstLine="567"/>
        <w:jc w:val="both"/>
        <w:rPr>
          <w:sz w:val="21"/>
          <w:szCs w:val="21"/>
          <w:lang w:val="uk-UA"/>
        </w:rPr>
      </w:pPr>
      <w:r>
        <w:rPr>
          <w:sz w:val="21"/>
          <w:szCs w:val="21"/>
          <w:lang w:val="uk-UA"/>
        </w:rPr>
        <w:t>У своїх поясненнях Замовник зазначає</w:t>
      </w:r>
      <w:r w:rsidR="003E1B84" w:rsidRPr="003E1B84">
        <w:rPr>
          <w:sz w:val="21"/>
          <w:szCs w:val="21"/>
          <w:lang w:val="uk-UA"/>
        </w:rPr>
        <w:t>, що твердження Скаржника: «</w:t>
      </w:r>
      <w:r w:rsidR="003E1B84" w:rsidRPr="003E1B84">
        <w:rPr>
          <w:i/>
          <w:iCs/>
          <w:sz w:val="21"/>
          <w:szCs w:val="21"/>
          <w:lang w:val="uk-UA"/>
        </w:rPr>
        <w:t xml:space="preserve">Таким чином вдається встановити, що </w:t>
      </w:r>
      <w:r w:rsidR="003E1B84" w:rsidRPr="003E1B84">
        <w:rPr>
          <w:b/>
          <w:bCs/>
          <w:i/>
          <w:iCs/>
          <w:sz w:val="21"/>
          <w:szCs w:val="21"/>
          <w:lang w:val="uk-UA"/>
        </w:rPr>
        <w:t>значення верхніх меж діапазонів вимірювання</w:t>
      </w:r>
      <w:r w:rsidR="003E1B84" w:rsidRPr="003E1B84">
        <w:rPr>
          <w:i/>
          <w:iCs/>
          <w:sz w:val="21"/>
          <w:szCs w:val="21"/>
          <w:lang w:val="uk-UA"/>
        </w:rPr>
        <w:t xml:space="preserve"> запропонованого за позиціями № 1,2,4 товару </w:t>
      </w:r>
      <w:r w:rsidR="003E1B84" w:rsidRPr="003E1B84">
        <w:rPr>
          <w:b/>
          <w:bCs/>
          <w:i/>
          <w:iCs/>
          <w:sz w:val="21"/>
          <w:szCs w:val="21"/>
          <w:lang w:val="uk-UA"/>
        </w:rPr>
        <w:t>є більшими, а себто, кращими</w:t>
      </w:r>
      <w:r w:rsidR="003E1B84" w:rsidRPr="003E1B84">
        <w:rPr>
          <w:i/>
          <w:iCs/>
          <w:sz w:val="21"/>
          <w:szCs w:val="21"/>
          <w:lang w:val="uk-UA"/>
        </w:rPr>
        <w:t xml:space="preserve"> за ті, що встановлені Замовником і в повній мірі задовольняють характеристики, встановлені Замовником у додатку 2 до проекту договору. Зазначене свідчить про відсутність у складі тендерної пропозиції Скаржника невідповідності умовам технічної специфікації та іншим вимогам щодо предмета закупівлі тендерної документації.</w:t>
      </w:r>
      <w:r w:rsidR="003E1B84" w:rsidRPr="003E1B84">
        <w:rPr>
          <w:sz w:val="21"/>
          <w:szCs w:val="21"/>
          <w:lang w:val="uk-UA"/>
        </w:rPr>
        <w:t xml:space="preserve">» </w:t>
      </w:r>
      <w:r w:rsidR="003E1B84" w:rsidRPr="003E1B84">
        <w:rPr>
          <w:b/>
          <w:bCs/>
          <w:sz w:val="21"/>
          <w:szCs w:val="21"/>
          <w:lang w:val="uk-UA"/>
        </w:rPr>
        <w:t>є хибним</w:t>
      </w:r>
      <w:r w:rsidR="003E1B84" w:rsidRPr="003E1B84">
        <w:rPr>
          <w:sz w:val="21"/>
          <w:szCs w:val="21"/>
          <w:lang w:val="uk-UA"/>
        </w:rPr>
        <w:t xml:space="preserve"> оскільки воно </w:t>
      </w:r>
      <w:r w:rsidR="003E1B84" w:rsidRPr="003E1B84">
        <w:rPr>
          <w:b/>
          <w:bCs/>
          <w:sz w:val="21"/>
          <w:szCs w:val="21"/>
          <w:lang w:val="uk-UA"/>
        </w:rPr>
        <w:t>не відповідає вимогам</w:t>
      </w:r>
      <w:r w:rsidR="003E1B84" w:rsidRPr="003E1B84">
        <w:rPr>
          <w:sz w:val="21"/>
          <w:szCs w:val="21"/>
          <w:lang w:val="uk-UA"/>
        </w:rPr>
        <w:t xml:space="preserve"> викладеним для позицій № 1,2,3 у Додатку 2 до Додатку 4 (</w:t>
      </w:r>
      <w:proofErr w:type="spellStart"/>
      <w:r w:rsidR="003E1B84" w:rsidRPr="003E1B84">
        <w:rPr>
          <w:sz w:val="21"/>
          <w:szCs w:val="21"/>
          <w:lang w:val="uk-UA"/>
        </w:rPr>
        <w:t>проєкт</w:t>
      </w:r>
      <w:proofErr w:type="spellEnd"/>
      <w:r w:rsidR="003E1B84" w:rsidRPr="003E1B84">
        <w:rPr>
          <w:sz w:val="21"/>
          <w:szCs w:val="21"/>
          <w:lang w:val="uk-UA"/>
        </w:rPr>
        <w:t xml:space="preserve"> договору), а отже інформація Учасника про відповідність його пропозиції вимогам Замовника є недостовірною. </w:t>
      </w:r>
    </w:p>
    <w:p w14:paraId="10982466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37B926A3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</w:rPr>
      </w:pPr>
      <w:r w:rsidRPr="003E1B84">
        <w:rPr>
          <w:i/>
          <w:sz w:val="21"/>
          <w:szCs w:val="21"/>
          <w:lang w:val="uk-UA"/>
        </w:rPr>
        <w:t xml:space="preserve">Значення верхньої межі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Перетворювача диференційного тиску STD770-E1HC4AS-1-C-DH0-11SB-10A0-F1-0000 може бути </w:t>
      </w:r>
      <w:r w:rsidRPr="003E1B84">
        <w:rPr>
          <w:b/>
          <w:i/>
          <w:sz w:val="21"/>
          <w:szCs w:val="21"/>
          <w:u w:val="single"/>
          <w:lang w:val="uk-UA"/>
        </w:rPr>
        <w:t>вільно встановлено в інтервалі від 2,1 Бар (0,21 МПа) до 210 Бар (21 МПа)</w:t>
      </w:r>
      <w:r w:rsidRPr="003E1B84">
        <w:rPr>
          <w:i/>
          <w:sz w:val="21"/>
          <w:szCs w:val="21"/>
          <w:lang w:val="uk-UA"/>
        </w:rPr>
        <w:t xml:space="preserve">. Діапазон </w:t>
      </w:r>
      <w:proofErr w:type="spellStart"/>
      <w:r w:rsidRPr="003E1B84">
        <w:rPr>
          <w:i/>
          <w:sz w:val="21"/>
          <w:szCs w:val="21"/>
          <w:lang w:val="uk-UA"/>
        </w:rPr>
        <w:t>переналаштування</w:t>
      </w:r>
      <w:proofErr w:type="spellEnd"/>
      <w:r w:rsidRPr="003E1B84">
        <w:rPr>
          <w:i/>
          <w:sz w:val="21"/>
          <w:szCs w:val="21"/>
          <w:lang w:val="uk-UA"/>
        </w:rPr>
        <w:t xml:space="preserve"> складає 100:1, тобто є більшими, та кращими (іншим словом «ширшим»), тобто не обмежується інтервалом, що зазначені в технічних вимогах</w:t>
      </w:r>
      <w:r w:rsidRPr="003E1B84">
        <w:rPr>
          <w:i/>
          <w:sz w:val="21"/>
          <w:szCs w:val="21"/>
        </w:rPr>
        <w:t>:</w:t>
      </w:r>
    </w:p>
    <w:p w14:paraId="550BFCED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</w:rPr>
      </w:pPr>
    </w:p>
    <w:p w14:paraId="47F2F567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</w:rPr>
      </w:pPr>
      <w:r w:rsidRPr="003E1B84">
        <w:rPr>
          <w:i/>
          <w:sz w:val="21"/>
          <w:szCs w:val="21"/>
          <w:lang w:val="uk-UA"/>
        </w:rPr>
        <w:t xml:space="preserve">Значення верхніх меж </w:t>
      </w:r>
      <w:r w:rsidRPr="003E1B84">
        <w:rPr>
          <w:b/>
          <w:i/>
          <w:sz w:val="21"/>
          <w:szCs w:val="21"/>
          <w:u w:val="single"/>
          <w:lang w:val="uk-UA"/>
        </w:rPr>
        <w:t>діапазонів</w:t>
      </w:r>
      <w:r w:rsidRPr="003E1B84">
        <w:rPr>
          <w:i/>
          <w:sz w:val="21"/>
          <w:szCs w:val="21"/>
          <w:lang w:val="uk-UA"/>
        </w:rPr>
        <w:t xml:space="preserve"> вимірювання, а саме інтервалів запропонованих перетворювачів тиску </w:t>
      </w:r>
      <w:r w:rsidRPr="003E1B84">
        <w:rPr>
          <w:b/>
          <w:i/>
          <w:sz w:val="21"/>
          <w:szCs w:val="21"/>
          <w:u w:val="single"/>
          <w:lang w:val="uk-UA"/>
        </w:rPr>
        <w:t>від 0,21 МПа до 21 МПа</w:t>
      </w:r>
      <w:r w:rsidRPr="003E1B84">
        <w:rPr>
          <w:i/>
          <w:sz w:val="21"/>
          <w:szCs w:val="21"/>
        </w:rPr>
        <w:t xml:space="preserve"> є </w:t>
      </w:r>
      <w:proofErr w:type="spellStart"/>
      <w:r w:rsidRPr="003E1B84">
        <w:rPr>
          <w:i/>
          <w:sz w:val="21"/>
          <w:szCs w:val="21"/>
        </w:rPr>
        <w:t>більшим</w:t>
      </w:r>
      <w:proofErr w:type="spellEnd"/>
      <w:r w:rsidRPr="003E1B84">
        <w:rPr>
          <w:i/>
          <w:sz w:val="21"/>
          <w:szCs w:val="21"/>
        </w:rPr>
        <w:t>/</w:t>
      </w:r>
      <w:proofErr w:type="spellStart"/>
      <w:r w:rsidRPr="003E1B84">
        <w:rPr>
          <w:i/>
          <w:sz w:val="21"/>
          <w:szCs w:val="21"/>
        </w:rPr>
        <w:t>ширшим</w:t>
      </w:r>
      <w:proofErr w:type="spellEnd"/>
      <w:r w:rsidRPr="003E1B84">
        <w:rPr>
          <w:i/>
          <w:sz w:val="21"/>
          <w:szCs w:val="21"/>
        </w:rPr>
        <w:t>/</w:t>
      </w:r>
      <w:proofErr w:type="spellStart"/>
      <w:r w:rsidRPr="003E1B84">
        <w:rPr>
          <w:i/>
          <w:sz w:val="21"/>
          <w:szCs w:val="21"/>
        </w:rPr>
        <w:t>вищим</w:t>
      </w:r>
      <w:proofErr w:type="spellEnd"/>
      <w:r w:rsidRPr="003E1B84">
        <w:rPr>
          <w:i/>
          <w:sz w:val="21"/>
          <w:szCs w:val="21"/>
        </w:rPr>
        <w:t xml:space="preserve">, </w:t>
      </w:r>
      <w:proofErr w:type="spellStart"/>
      <w:r w:rsidRPr="003E1B84">
        <w:rPr>
          <w:i/>
          <w:sz w:val="21"/>
          <w:szCs w:val="21"/>
        </w:rPr>
        <w:t>ніж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встановлено</w:t>
      </w:r>
      <w:proofErr w:type="spellEnd"/>
      <w:r w:rsidRPr="003E1B84">
        <w:rPr>
          <w:i/>
          <w:sz w:val="21"/>
          <w:szCs w:val="21"/>
        </w:rPr>
        <w:t xml:space="preserve"> в </w:t>
      </w:r>
      <w:proofErr w:type="spellStart"/>
      <w:r w:rsidRPr="003E1B84">
        <w:rPr>
          <w:i/>
          <w:sz w:val="21"/>
          <w:szCs w:val="21"/>
        </w:rPr>
        <w:t>Додатку</w:t>
      </w:r>
      <w:proofErr w:type="spellEnd"/>
      <w:r w:rsidRPr="003E1B84">
        <w:rPr>
          <w:i/>
          <w:sz w:val="21"/>
          <w:szCs w:val="21"/>
        </w:rPr>
        <w:t xml:space="preserve"> 4, а </w:t>
      </w:r>
      <w:proofErr w:type="spellStart"/>
      <w:r w:rsidRPr="003E1B84">
        <w:rPr>
          <w:i/>
          <w:sz w:val="21"/>
          <w:szCs w:val="21"/>
        </w:rPr>
        <w:t>інтервали</w:t>
      </w:r>
      <w:proofErr w:type="spellEnd"/>
      <w:r w:rsidRPr="003E1B84">
        <w:rPr>
          <w:i/>
          <w:sz w:val="21"/>
          <w:szCs w:val="21"/>
          <w:lang w:val="uk-UA"/>
        </w:rPr>
        <w:t xml:space="preserve"> згідно </w:t>
      </w:r>
      <w:proofErr w:type="spellStart"/>
      <w:r w:rsidRPr="003E1B84">
        <w:rPr>
          <w:i/>
          <w:sz w:val="21"/>
          <w:szCs w:val="21"/>
        </w:rPr>
        <w:t>Додатку</w:t>
      </w:r>
      <w:proofErr w:type="spellEnd"/>
      <w:r w:rsidRPr="003E1B84">
        <w:rPr>
          <w:i/>
          <w:sz w:val="21"/>
          <w:szCs w:val="21"/>
        </w:rPr>
        <w:t xml:space="preserve"> 4 </w:t>
      </w:r>
      <w:r w:rsidRPr="003E1B84">
        <w:rPr>
          <w:i/>
          <w:sz w:val="21"/>
          <w:szCs w:val="21"/>
          <w:lang w:val="uk-UA"/>
        </w:rPr>
        <w:t>є меншими</w:t>
      </w:r>
      <w:r w:rsidRPr="003E1B84">
        <w:rPr>
          <w:i/>
          <w:sz w:val="21"/>
          <w:szCs w:val="21"/>
        </w:rPr>
        <w:t>/</w:t>
      </w:r>
      <w:r w:rsidRPr="003E1B84">
        <w:rPr>
          <w:i/>
          <w:sz w:val="21"/>
          <w:szCs w:val="21"/>
          <w:lang w:val="uk-UA"/>
        </w:rPr>
        <w:t>вужчими</w:t>
      </w:r>
      <w:r w:rsidRPr="003E1B84">
        <w:rPr>
          <w:i/>
          <w:sz w:val="21"/>
          <w:szCs w:val="21"/>
        </w:rPr>
        <w:t>/</w:t>
      </w:r>
      <w:proofErr w:type="spellStart"/>
      <w:r w:rsidRPr="003E1B84">
        <w:rPr>
          <w:i/>
          <w:sz w:val="21"/>
          <w:szCs w:val="21"/>
        </w:rPr>
        <w:t>нижчими</w:t>
      </w:r>
      <w:proofErr w:type="spellEnd"/>
      <w:r w:rsidRPr="003E1B84">
        <w:rPr>
          <w:i/>
          <w:sz w:val="21"/>
          <w:szCs w:val="21"/>
        </w:rPr>
        <w:t>.</w:t>
      </w:r>
    </w:p>
    <w:p w14:paraId="4EBD3A12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</w:rPr>
      </w:pPr>
      <w:r w:rsidRPr="003E1B84">
        <w:rPr>
          <w:i/>
          <w:sz w:val="21"/>
          <w:szCs w:val="21"/>
          <w:lang w:val="uk-UA"/>
        </w:rPr>
        <w:t>0,5…2,5 МПа</w:t>
      </w:r>
    </w:p>
    <w:p w14:paraId="4C69B395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>1,6…6 МПа.</w:t>
      </w:r>
    </w:p>
    <w:p w14:paraId="0E1B3C50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>8…16 МПа</w:t>
      </w:r>
    </w:p>
    <w:p w14:paraId="45E59317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Запропонований інтервал </w:t>
      </w:r>
      <w:r w:rsidRPr="003E1B84">
        <w:rPr>
          <w:b/>
          <w:i/>
          <w:sz w:val="21"/>
          <w:szCs w:val="21"/>
          <w:u w:val="single"/>
          <w:lang w:val="uk-UA"/>
        </w:rPr>
        <w:t>0,21 МПа… 21 МПа</w:t>
      </w:r>
      <w:r w:rsidRPr="003E1B84">
        <w:rPr>
          <w:b/>
          <w:i/>
          <w:sz w:val="21"/>
          <w:szCs w:val="21"/>
          <w:lang w:val="uk-UA"/>
        </w:rPr>
        <w:t xml:space="preserve"> </w:t>
      </w:r>
      <w:r w:rsidRPr="003E1B84">
        <w:rPr>
          <w:i/>
          <w:sz w:val="21"/>
          <w:szCs w:val="21"/>
          <w:lang w:val="uk-UA"/>
        </w:rPr>
        <w:t>покриває всі інтервали, які вимагає Замовник, оскільки є більшим/ширшим/вищим, що в свою чергу, означає, що запропоновані характеристики є кращими.</w:t>
      </w:r>
    </w:p>
    <w:p w14:paraId="1348C4E1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 </w:t>
      </w:r>
    </w:p>
    <w:p w14:paraId="69B5B850" w14:textId="14E83E86" w:rsidR="003E1B84" w:rsidRPr="003E1B84" w:rsidRDefault="00BD45DD" w:rsidP="003E1B84">
      <w:pPr>
        <w:ind w:firstLine="567"/>
        <w:jc w:val="both"/>
        <w:rPr>
          <w:sz w:val="21"/>
          <w:szCs w:val="21"/>
          <w:lang w:val="uk-UA"/>
        </w:rPr>
      </w:pPr>
      <w:r>
        <w:rPr>
          <w:sz w:val="21"/>
          <w:szCs w:val="21"/>
          <w:lang w:val="uk-UA"/>
        </w:rPr>
        <w:t xml:space="preserve">Також Замовник </w:t>
      </w:r>
      <w:r w:rsidR="009B75E0">
        <w:rPr>
          <w:sz w:val="21"/>
          <w:szCs w:val="21"/>
          <w:lang w:val="uk-UA"/>
        </w:rPr>
        <w:t xml:space="preserve">вказує, що </w:t>
      </w:r>
      <w:r w:rsidR="003E1B84" w:rsidRPr="003E1B84">
        <w:rPr>
          <w:sz w:val="21"/>
          <w:szCs w:val="21"/>
          <w:lang w:val="uk-UA"/>
        </w:rPr>
        <w:t>Скаржник у відповіді на запит Замовника сам підтверджує, що значення технічних характеристик запропонованого ним товару є більшими, тобто, не лежать в межах діапазонів встановлених замовником.</w:t>
      </w:r>
    </w:p>
    <w:p w14:paraId="7B6CC753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1727BB6F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lastRenderedPageBreak/>
        <w:t xml:space="preserve">Скаржник ще раз підтверджує, що запропонований інтервал </w:t>
      </w:r>
      <w:r w:rsidRPr="003E1B84">
        <w:rPr>
          <w:b/>
          <w:i/>
          <w:sz w:val="21"/>
          <w:szCs w:val="21"/>
          <w:u w:val="single"/>
          <w:lang w:val="uk-UA"/>
        </w:rPr>
        <w:t>0,21 МПа… 21 МПа</w:t>
      </w:r>
      <w:r w:rsidRPr="003E1B84">
        <w:rPr>
          <w:i/>
          <w:sz w:val="21"/>
          <w:szCs w:val="21"/>
          <w:lang w:val="uk-UA"/>
        </w:rPr>
        <w:t xml:space="preserve"> є більшим та ширшим та, в свою чергу, покриває всі інтервали, які встановлені Замовником. Вище було надано пояснення, в максимальних деталях. </w:t>
      </w:r>
    </w:p>
    <w:p w14:paraId="6A4E4399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57844036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drawing>
          <wp:inline distT="0" distB="0" distL="0" distR="0" wp14:anchorId="44C5148E" wp14:editId="57B26880">
            <wp:extent cx="5943600" cy="190500"/>
            <wp:effectExtent l="0" t="0" r="0" b="0"/>
            <wp:docPr id="11726227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4C96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drawing>
          <wp:inline distT="0" distB="0" distL="0" distR="0" wp14:anchorId="725FC9F8" wp14:editId="5FD41645">
            <wp:extent cx="5670550" cy="808299"/>
            <wp:effectExtent l="0" t="0" r="0" b="0"/>
            <wp:docPr id="13257211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15" cy="81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6B85D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35FB7F28" w14:textId="5E922175" w:rsidR="003E1B84" w:rsidRPr="003E1B84" w:rsidRDefault="009B75E0" w:rsidP="003E1B84">
      <w:pPr>
        <w:ind w:firstLine="567"/>
        <w:jc w:val="both"/>
        <w:rPr>
          <w:sz w:val="21"/>
          <w:szCs w:val="21"/>
          <w:lang w:val="uk-UA"/>
        </w:rPr>
      </w:pPr>
      <w:r>
        <w:rPr>
          <w:sz w:val="21"/>
          <w:szCs w:val="21"/>
          <w:lang w:val="uk-UA"/>
        </w:rPr>
        <w:t xml:space="preserve">Замовник робить відсилку на інші процедури </w:t>
      </w:r>
      <w:proofErr w:type="spellStart"/>
      <w:r>
        <w:rPr>
          <w:sz w:val="21"/>
          <w:szCs w:val="21"/>
          <w:lang w:val="uk-UA"/>
        </w:rPr>
        <w:t>закупівель</w:t>
      </w:r>
      <w:proofErr w:type="spellEnd"/>
      <w:r>
        <w:rPr>
          <w:sz w:val="21"/>
          <w:szCs w:val="21"/>
          <w:lang w:val="uk-UA"/>
        </w:rPr>
        <w:t>, які не можуть бути предметом розгляду в межах даної скарги та повідомляє: «</w:t>
      </w:r>
      <w:r w:rsidR="003E1B84" w:rsidRPr="003E1B84">
        <w:rPr>
          <w:sz w:val="21"/>
          <w:szCs w:val="21"/>
          <w:lang w:val="uk-UA"/>
        </w:rPr>
        <w:t xml:space="preserve">Разом з цим треба зазначити, Скаржником </w:t>
      </w:r>
      <w:r w:rsidR="003E1B84" w:rsidRPr="003E1B84">
        <w:rPr>
          <w:bCs/>
          <w:sz w:val="21"/>
          <w:szCs w:val="21"/>
          <w:lang w:val="uk-UA"/>
        </w:rPr>
        <w:t xml:space="preserve">за іншими </w:t>
      </w:r>
      <w:r w:rsidR="003E1B84" w:rsidRPr="003E1B84">
        <w:rPr>
          <w:sz w:val="21"/>
          <w:szCs w:val="21"/>
          <w:lang w:val="uk-UA"/>
        </w:rPr>
        <w:t xml:space="preserve">процедурами </w:t>
      </w:r>
      <w:proofErr w:type="spellStart"/>
      <w:r w:rsidR="003E1B84" w:rsidRPr="003E1B84">
        <w:rPr>
          <w:sz w:val="21"/>
          <w:szCs w:val="21"/>
          <w:lang w:val="uk-UA"/>
        </w:rPr>
        <w:t>закупівель</w:t>
      </w:r>
      <w:proofErr w:type="spellEnd"/>
      <w:r w:rsidR="003E1B84" w:rsidRPr="003E1B84">
        <w:rPr>
          <w:sz w:val="21"/>
          <w:szCs w:val="21"/>
          <w:lang w:val="uk-UA"/>
        </w:rPr>
        <w:t xml:space="preserve"> оголошених Замовником на порталі </w:t>
      </w:r>
      <w:r w:rsidR="003E1B84" w:rsidRPr="003E1B84">
        <w:rPr>
          <w:sz w:val="21"/>
          <w:szCs w:val="21"/>
          <w:lang w:val="en-US"/>
        </w:rPr>
        <w:t>Prozorro</w:t>
      </w:r>
      <w:r w:rsidR="003E1B84" w:rsidRPr="003E1B84">
        <w:rPr>
          <w:sz w:val="21"/>
          <w:szCs w:val="21"/>
          <w:lang w:val="uk-UA"/>
        </w:rPr>
        <w:t xml:space="preserve">  </w:t>
      </w:r>
      <w:r w:rsidR="003E1B84" w:rsidRPr="003E1B84">
        <w:rPr>
          <w:bCs/>
          <w:sz w:val="21"/>
          <w:szCs w:val="21"/>
          <w:lang w:val="uk-UA"/>
        </w:rPr>
        <w:t>були надані документи</w:t>
      </w:r>
      <w:r w:rsidR="003E1B84" w:rsidRPr="003E1B84">
        <w:rPr>
          <w:sz w:val="21"/>
          <w:szCs w:val="21"/>
          <w:lang w:val="uk-UA"/>
        </w:rPr>
        <w:t xml:space="preserve"> (затверджені підписом і печаткою Учасника) в яких чітко зазначено, що верхня межа вимірювання складає 210 Бар (21 МПа), наприклад:</w:t>
      </w:r>
    </w:p>
    <w:p w14:paraId="0C4A044A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0E934DCC" w14:textId="77777777" w:rsidR="003E1B84" w:rsidRPr="003E1B84" w:rsidRDefault="003E1B84" w:rsidP="003E1B84">
      <w:pPr>
        <w:ind w:firstLine="567"/>
        <w:jc w:val="both"/>
        <w:rPr>
          <w:i/>
          <w:iCs/>
          <w:sz w:val="21"/>
          <w:szCs w:val="21"/>
          <w:lang w:val="uk-UA"/>
        </w:rPr>
      </w:pPr>
      <w:r w:rsidRPr="003E1B84">
        <w:rPr>
          <w:i/>
          <w:iCs/>
          <w:sz w:val="21"/>
          <w:szCs w:val="21"/>
          <w:lang w:val="uk-UA"/>
        </w:rPr>
        <w:t xml:space="preserve"> Витяг з файлу – «STG77L_1. ТВ Перетворювачі тиску (Додаток №1).</w:t>
      </w:r>
      <w:proofErr w:type="spellStart"/>
      <w:r w:rsidRPr="003E1B84">
        <w:rPr>
          <w:i/>
          <w:iCs/>
          <w:sz w:val="21"/>
          <w:szCs w:val="21"/>
          <w:lang w:val="uk-UA"/>
        </w:rPr>
        <w:t>pdf</w:t>
      </w:r>
      <w:proofErr w:type="spellEnd"/>
      <w:r w:rsidRPr="003E1B84">
        <w:rPr>
          <w:i/>
          <w:iCs/>
          <w:sz w:val="21"/>
          <w:szCs w:val="21"/>
          <w:lang w:val="uk-UA"/>
        </w:rPr>
        <w:t>»</w:t>
      </w:r>
    </w:p>
    <w:p w14:paraId="441C4674" w14:textId="77777777" w:rsidR="003E1B84" w:rsidRPr="003E1B84" w:rsidRDefault="003E1B84" w:rsidP="003E1B84">
      <w:pPr>
        <w:ind w:firstLine="567"/>
        <w:jc w:val="both"/>
        <w:rPr>
          <w:i/>
          <w:iCs/>
          <w:sz w:val="21"/>
          <w:szCs w:val="21"/>
          <w:lang w:val="uk-UA"/>
        </w:rPr>
      </w:pPr>
      <w:r w:rsidRPr="003E1B84">
        <w:rPr>
          <w:i/>
          <w:iCs/>
          <w:sz w:val="21"/>
          <w:szCs w:val="21"/>
          <w:lang w:val="uk-UA"/>
        </w:rPr>
        <w:t>Процедура закупівлі</w:t>
      </w:r>
      <w:r w:rsidRPr="003E1B84">
        <w:rPr>
          <w:sz w:val="21"/>
          <w:szCs w:val="21"/>
        </w:rPr>
        <w:t xml:space="preserve"> </w:t>
      </w:r>
      <w:r w:rsidRPr="003E1B84">
        <w:rPr>
          <w:i/>
          <w:iCs/>
          <w:sz w:val="21"/>
          <w:szCs w:val="21"/>
          <w:lang w:val="uk-UA"/>
        </w:rPr>
        <w:t xml:space="preserve">ТОВ «Оператор ГТС України» </w:t>
      </w:r>
      <w:hyperlink r:id="rId15" w:history="1">
        <w:r w:rsidRPr="003E1B84">
          <w:rPr>
            <w:rStyle w:val="a3"/>
            <w:rFonts w:ascii="Times New Roman" w:hAnsi="Times New Roman" w:cs="Times New Roman"/>
            <w:i/>
            <w:iCs/>
            <w:sz w:val="21"/>
            <w:szCs w:val="21"/>
            <w:lang w:val="uk-UA"/>
          </w:rPr>
          <w:t>https://prozorro.gov.ua/uk/tender/UA-2020-02-27-000893-b</w:t>
        </w:r>
      </w:hyperlink>
    </w:p>
    <w:p w14:paraId="0BC7A497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drawing>
          <wp:inline distT="0" distB="0" distL="0" distR="0" wp14:anchorId="6667338D" wp14:editId="203183F0">
            <wp:extent cx="4686300" cy="1491363"/>
            <wp:effectExtent l="0" t="0" r="0" b="0"/>
            <wp:docPr id="10280067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55" cy="149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1DD2C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338E89D2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Значення верхньої межі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Перетворювача надлишкового тиску STG77L-E1G000-1-C-</w:t>
      </w:r>
      <w:r w:rsidRPr="003E1B84">
        <w:rPr>
          <w:b/>
          <w:i/>
          <w:sz w:val="21"/>
          <w:szCs w:val="21"/>
          <w:u w:val="single"/>
          <w:lang w:val="uk-UA"/>
        </w:rPr>
        <w:t>С</w:t>
      </w:r>
      <w:r w:rsidRPr="003E1B84">
        <w:rPr>
          <w:i/>
          <w:sz w:val="21"/>
          <w:szCs w:val="21"/>
          <w:lang w:val="uk-UA"/>
        </w:rPr>
        <w:t xml:space="preserve">H0-11S-B-10A0-F1-0000 може бути 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вільно встановлено в інтервалі від 2,1 </w:t>
      </w:r>
      <w:proofErr w:type="spellStart"/>
      <w:r w:rsidRPr="003E1B84">
        <w:rPr>
          <w:b/>
          <w:i/>
          <w:sz w:val="21"/>
          <w:szCs w:val="21"/>
          <w:u w:val="single"/>
          <w:lang w:val="uk-UA"/>
        </w:rPr>
        <w:t>кгс</w:t>
      </w:r>
      <w:proofErr w:type="spellEnd"/>
      <w:r w:rsidRPr="003E1B84">
        <w:rPr>
          <w:b/>
          <w:i/>
          <w:sz w:val="21"/>
          <w:szCs w:val="21"/>
          <w:u w:val="single"/>
          <w:lang w:val="uk-UA"/>
        </w:rPr>
        <w:t>/</w:t>
      </w:r>
      <w:r w:rsidRPr="003E1B84">
        <w:rPr>
          <w:b/>
          <w:i/>
          <w:sz w:val="21"/>
          <w:szCs w:val="21"/>
          <w:u w:val="single"/>
          <w:lang w:val="en-US"/>
        </w:rPr>
        <w:t>c</w:t>
      </w:r>
      <w:r w:rsidRPr="003E1B84">
        <w:rPr>
          <w:b/>
          <w:i/>
          <w:sz w:val="21"/>
          <w:szCs w:val="21"/>
          <w:u w:val="single"/>
          <w:lang w:val="uk-UA"/>
        </w:rPr>
        <w:t>м</w:t>
      </w:r>
      <w:r w:rsidRPr="003E1B84">
        <w:rPr>
          <w:b/>
          <w:i/>
          <w:sz w:val="21"/>
          <w:szCs w:val="21"/>
          <w:u w:val="single"/>
          <w:vertAlign w:val="superscript"/>
          <w:lang w:val="uk-UA"/>
        </w:rPr>
        <w:t>2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 (0,21 МПа) до 210 </w:t>
      </w:r>
      <w:proofErr w:type="spellStart"/>
      <w:r w:rsidRPr="003E1B84">
        <w:rPr>
          <w:b/>
          <w:i/>
          <w:sz w:val="21"/>
          <w:szCs w:val="21"/>
          <w:u w:val="single"/>
          <w:lang w:val="uk-UA"/>
        </w:rPr>
        <w:t>кгс</w:t>
      </w:r>
      <w:proofErr w:type="spellEnd"/>
      <w:r w:rsidRPr="003E1B84">
        <w:rPr>
          <w:b/>
          <w:i/>
          <w:sz w:val="21"/>
          <w:szCs w:val="21"/>
          <w:u w:val="single"/>
          <w:lang w:val="uk-UA"/>
        </w:rPr>
        <w:t>/</w:t>
      </w:r>
      <w:r w:rsidRPr="003E1B84">
        <w:rPr>
          <w:b/>
          <w:i/>
          <w:sz w:val="21"/>
          <w:szCs w:val="21"/>
          <w:u w:val="single"/>
          <w:lang w:val="en-US"/>
        </w:rPr>
        <w:t>c</w:t>
      </w:r>
      <w:r w:rsidRPr="003E1B84">
        <w:rPr>
          <w:b/>
          <w:i/>
          <w:sz w:val="21"/>
          <w:szCs w:val="21"/>
          <w:u w:val="single"/>
          <w:lang w:val="uk-UA"/>
        </w:rPr>
        <w:t>м</w:t>
      </w:r>
      <w:r w:rsidRPr="003E1B84">
        <w:rPr>
          <w:b/>
          <w:i/>
          <w:sz w:val="21"/>
          <w:szCs w:val="21"/>
          <w:u w:val="single"/>
          <w:vertAlign w:val="superscript"/>
          <w:lang w:val="uk-UA"/>
        </w:rPr>
        <w:t>2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 (21 МПа)</w:t>
      </w:r>
      <w:r w:rsidRPr="003E1B84">
        <w:rPr>
          <w:i/>
          <w:sz w:val="21"/>
          <w:szCs w:val="21"/>
          <w:lang w:val="uk-UA"/>
        </w:rPr>
        <w:t xml:space="preserve">. Діапазон </w:t>
      </w:r>
      <w:proofErr w:type="spellStart"/>
      <w:r w:rsidRPr="003E1B84">
        <w:rPr>
          <w:i/>
          <w:sz w:val="21"/>
          <w:szCs w:val="21"/>
          <w:lang w:val="uk-UA"/>
        </w:rPr>
        <w:t>переналаштування</w:t>
      </w:r>
      <w:proofErr w:type="spellEnd"/>
      <w:r w:rsidRPr="003E1B84">
        <w:rPr>
          <w:i/>
          <w:sz w:val="21"/>
          <w:szCs w:val="21"/>
          <w:lang w:val="uk-UA"/>
        </w:rPr>
        <w:t xml:space="preserve"> складає 100:1.</w:t>
      </w:r>
    </w:p>
    <w:p w14:paraId="7E4A16E6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7B5D7F0B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>Скаржник вп’яте підтверджує зазначені характеристики.</w:t>
      </w:r>
    </w:p>
    <w:p w14:paraId="4CDFD530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42026695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В свою чергу, </w:t>
      </w:r>
      <w:proofErr w:type="spellStart"/>
      <w:r w:rsidRPr="003E1B84">
        <w:rPr>
          <w:i/>
          <w:sz w:val="21"/>
          <w:szCs w:val="21"/>
          <w:lang w:val="uk-UA"/>
        </w:rPr>
        <w:t>п.п</w:t>
      </w:r>
      <w:proofErr w:type="spellEnd"/>
      <w:r w:rsidRPr="003E1B84">
        <w:rPr>
          <w:i/>
          <w:sz w:val="21"/>
          <w:szCs w:val="21"/>
          <w:lang w:val="uk-UA"/>
        </w:rPr>
        <w:t xml:space="preserve">. 3.2 було зазначено максимальне, найбільше значення верхньої межі діапазону вимірювання  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210 </w:t>
      </w:r>
      <w:proofErr w:type="spellStart"/>
      <w:r w:rsidRPr="003E1B84">
        <w:rPr>
          <w:b/>
          <w:i/>
          <w:sz w:val="21"/>
          <w:szCs w:val="21"/>
          <w:u w:val="single"/>
          <w:lang w:val="uk-UA"/>
        </w:rPr>
        <w:t>кгс</w:t>
      </w:r>
      <w:proofErr w:type="spellEnd"/>
      <w:r w:rsidRPr="003E1B84">
        <w:rPr>
          <w:b/>
          <w:i/>
          <w:sz w:val="21"/>
          <w:szCs w:val="21"/>
          <w:u w:val="single"/>
          <w:lang w:val="uk-UA"/>
        </w:rPr>
        <w:t>/</w:t>
      </w:r>
      <w:r w:rsidRPr="003E1B84">
        <w:rPr>
          <w:b/>
          <w:i/>
          <w:sz w:val="21"/>
          <w:szCs w:val="21"/>
          <w:u w:val="single"/>
          <w:lang w:val="en-US"/>
        </w:rPr>
        <w:t>c</w:t>
      </w:r>
      <w:r w:rsidRPr="003E1B84">
        <w:rPr>
          <w:b/>
          <w:i/>
          <w:sz w:val="21"/>
          <w:szCs w:val="21"/>
          <w:u w:val="single"/>
          <w:lang w:val="uk-UA"/>
        </w:rPr>
        <w:t>м</w:t>
      </w:r>
      <w:r w:rsidRPr="003E1B84">
        <w:rPr>
          <w:b/>
          <w:i/>
          <w:sz w:val="21"/>
          <w:szCs w:val="21"/>
          <w:u w:val="single"/>
          <w:vertAlign w:val="superscript"/>
          <w:lang w:val="uk-UA"/>
        </w:rPr>
        <w:t xml:space="preserve">2 </w:t>
      </w:r>
      <w:r w:rsidRPr="003E1B84">
        <w:rPr>
          <w:b/>
          <w:i/>
          <w:sz w:val="21"/>
          <w:szCs w:val="21"/>
          <w:u w:val="single"/>
          <w:lang w:val="uk-UA"/>
        </w:rPr>
        <w:t>(21 МПа)</w:t>
      </w:r>
      <w:r w:rsidRPr="003E1B84">
        <w:rPr>
          <w:i/>
          <w:sz w:val="21"/>
          <w:szCs w:val="21"/>
          <w:lang w:val="uk-UA"/>
        </w:rPr>
        <w:t>.</w:t>
      </w:r>
    </w:p>
    <w:p w14:paraId="71263B4A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В свою чергу, згідно п. 5 Діапазон </w:t>
      </w:r>
      <w:proofErr w:type="spellStart"/>
      <w:r w:rsidRPr="003E1B84">
        <w:rPr>
          <w:i/>
          <w:sz w:val="21"/>
          <w:szCs w:val="21"/>
          <w:lang w:val="uk-UA"/>
        </w:rPr>
        <w:t>переналаштування</w:t>
      </w:r>
      <w:proofErr w:type="spellEnd"/>
      <w:r w:rsidRPr="003E1B84">
        <w:rPr>
          <w:i/>
          <w:sz w:val="21"/>
          <w:szCs w:val="21"/>
          <w:lang w:val="uk-UA"/>
        </w:rPr>
        <w:t xml:space="preserve"> складає 100:1, що в свою чергу повторно підтверджує, що верхня межа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Перетворювача надлишкового тиску STG77L-E1G000-1-C-</w:t>
      </w:r>
      <w:r w:rsidRPr="003E1B84">
        <w:rPr>
          <w:b/>
          <w:i/>
          <w:sz w:val="21"/>
          <w:szCs w:val="21"/>
          <w:u w:val="single"/>
          <w:lang w:val="uk-UA"/>
        </w:rPr>
        <w:t>С</w:t>
      </w:r>
      <w:r w:rsidRPr="003E1B84">
        <w:rPr>
          <w:i/>
          <w:sz w:val="21"/>
          <w:szCs w:val="21"/>
          <w:lang w:val="uk-UA"/>
        </w:rPr>
        <w:t xml:space="preserve">H0-11S-B-10A0-F1-0000 може бути 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вільно встановлено в інтервалі від 2,1 </w:t>
      </w:r>
      <w:proofErr w:type="spellStart"/>
      <w:r w:rsidRPr="003E1B84">
        <w:rPr>
          <w:b/>
          <w:i/>
          <w:sz w:val="21"/>
          <w:szCs w:val="21"/>
          <w:u w:val="single"/>
          <w:lang w:val="uk-UA"/>
        </w:rPr>
        <w:t>кгс</w:t>
      </w:r>
      <w:proofErr w:type="spellEnd"/>
      <w:r w:rsidRPr="003E1B84">
        <w:rPr>
          <w:b/>
          <w:i/>
          <w:sz w:val="21"/>
          <w:szCs w:val="21"/>
          <w:u w:val="single"/>
          <w:lang w:val="uk-UA"/>
        </w:rPr>
        <w:t>/</w:t>
      </w:r>
      <w:r w:rsidRPr="003E1B84">
        <w:rPr>
          <w:b/>
          <w:i/>
          <w:sz w:val="21"/>
          <w:szCs w:val="21"/>
          <w:u w:val="single"/>
          <w:lang w:val="en-US"/>
        </w:rPr>
        <w:t>c</w:t>
      </w:r>
      <w:r w:rsidRPr="003E1B84">
        <w:rPr>
          <w:b/>
          <w:i/>
          <w:sz w:val="21"/>
          <w:szCs w:val="21"/>
          <w:u w:val="single"/>
          <w:lang w:val="uk-UA"/>
        </w:rPr>
        <w:t>м</w:t>
      </w:r>
      <w:r w:rsidRPr="003E1B84">
        <w:rPr>
          <w:b/>
          <w:i/>
          <w:sz w:val="21"/>
          <w:szCs w:val="21"/>
          <w:u w:val="single"/>
          <w:vertAlign w:val="superscript"/>
          <w:lang w:val="uk-UA"/>
        </w:rPr>
        <w:t>2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 (0,21 МПа) до 210 </w:t>
      </w:r>
      <w:proofErr w:type="spellStart"/>
      <w:r w:rsidRPr="003E1B84">
        <w:rPr>
          <w:b/>
          <w:i/>
          <w:sz w:val="21"/>
          <w:szCs w:val="21"/>
          <w:u w:val="single"/>
          <w:lang w:val="uk-UA"/>
        </w:rPr>
        <w:t>кгс</w:t>
      </w:r>
      <w:proofErr w:type="spellEnd"/>
      <w:r w:rsidRPr="003E1B84">
        <w:rPr>
          <w:b/>
          <w:i/>
          <w:sz w:val="21"/>
          <w:szCs w:val="21"/>
          <w:u w:val="single"/>
          <w:lang w:val="uk-UA"/>
        </w:rPr>
        <w:t>/</w:t>
      </w:r>
      <w:r w:rsidRPr="003E1B84">
        <w:rPr>
          <w:b/>
          <w:i/>
          <w:sz w:val="21"/>
          <w:szCs w:val="21"/>
          <w:u w:val="single"/>
          <w:lang w:val="en-US"/>
        </w:rPr>
        <w:t>c</w:t>
      </w:r>
      <w:r w:rsidRPr="003E1B84">
        <w:rPr>
          <w:b/>
          <w:i/>
          <w:sz w:val="21"/>
          <w:szCs w:val="21"/>
          <w:u w:val="single"/>
          <w:lang w:val="uk-UA"/>
        </w:rPr>
        <w:t>м</w:t>
      </w:r>
      <w:r w:rsidRPr="003E1B84">
        <w:rPr>
          <w:b/>
          <w:i/>
          <w:sz w:val="21"/>
          <w:szCs w:val="21"/>
          <w:u w:val="single"/>
          <w:vertAlign w:val="superscript"/>
          <w:lang w:val="uk-UA"/>
        </w:rPr>
        <w:t>2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 (21 МПа). </w:t>
      </w:r>
    </w:p>
    <w:p w14:paraId="62BD8BEE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</w:p>
    <w:p w14:paraId="1CAE01A7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</w:rPr>
      </w:pPr>
      <w:r w:rsidRPr="003E1B84">
        <w:rPr>
          <w:i/>
          <w:sz w:val="21"/>
          <w:szCs w:val="21"/>
          <w:lang w:val="uk-UA"/>
        </w:rPr>
        <w:t>Математичне обґрунтування</w:t>
      </w:r>
      <w:r w:rsidRPr="003E1B84">
        <w:rPr>
          <w:i/>
          <w:sz w:val="21"/>
          <w:szCs w:val="21"/>
        </w:rPr>
        <w:t>:</w:t>
      </w:r>
    </w:p>
    <w:p w14:paraId="5A82357D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proofErr w:type="spellStart"/>
      <w:r w:rsidRPr="003E1B84">
        <w:rPr>
          <w:i/>
          <w:sz w:val="21"/>
          <w:szCs w:val="21"/>
        </w:rPr>
        <w:t>Верхня</w:t>
      </w:r>
      <w:proofErr w:type="spellEnd"/>
      <w:r w:rsidRPr="003E1B84">
        <w:rPr>
          <w:i/>
          <w:sz w:val="21"/>
          <w:szCs w:val="21"/>
        </w:rPr>
        <w:t xml:space="preserve"> межа </w:t>
      </w:r>
      <w:proofErr w:type="spellStart"/>
      <w:r w:rsidRPr="003E1B84">
        <w:rPr>
          <w:i/>
          <w:sz w:val="21"/>
          <w:szCs w:val="21"/>
        </w:rPr>
        <w:t>вим</w:t>
      </w:r>
      <w:r w:rsidRPr="003E1B84">
        <w:rPr>
          <w:i/>
          <w:sz w:val="21"/>
          <w:szCs w:val="21"/>
          <w:lang w:val="uk-UA"/>
        </w:rPr>
        <w:t>ірювання</w:t>
      </w:r>
      <w:proofErr w:type="spellEnd"/>
      <w:r w:rsidRPr="003E1B84">
        <w:rPr>
          <w:i/>
          <w:sz w:val="21"/>
          <w:szCs w:val="21"/>
          <w:lang w:val="uk-UA"/>
        </w:rPr>
        <w:t xml:space="preserve"> = </w:t>
      </w:r>
      <w:r w:rsidRPr="003E1B84">
        <w:rPr>
          <w:i/>
          <w:sz w:val="21"/>
          <w:szCs w:val="21"/>
        </w:rPr>
        <w:t xml:space="preserve">210 </w:t>
      </w:r>
      <w:proofErr w:type="spellStart"/>
      <w:r w:rsidRPr="003E1B84">
        <w:rPr>
          <w:i/>
          <w:sz w:val="21"/>
          <w:szCs w:val="21"/>
          <w:lang w:val="uk-UA"/>
        </w:rPr>
        <w:t>кгс</w:t>
      </w:r>
      <w:proofErr w:type="spellEnd"/>
      <w:r w:rsidRPr="003E1B84">
        <w:rPr>
          <w:i/>
          <w:sz w:val="21"/>
          <w:szCs w:val="21"/>
          <w:lang w:val="uk-UA"/>
        </w:rPr>
        <w:t>/</w:t>
      </w:r>
      <w:r w:rsidRPr="003E1B84">
        <w:rPr>
          <w:i/>
          <w:sz w:val="21"/>
          <w:szCs w:val="21"/>
          <w:lang w:val="en-US"/>
        </w:rPr>
        <w:t>c</w:t>
      </w:r>
      <w:r w:rsidRPr="003E1B84">
        <w:rPr>
          <w:i/>
          <w:sz w:val="21"/>
          <w:szCs w:val="21"/>
          <w:lang w:val="uk-UA"/>
        </w:rPr>
        <w:t>м</w:t>
      </w:r>
      <w:r w:rsidRPr="003E1B84">
        <w:rPr>
          <w:i/>
          <w:sz w:val="21"/>
          <w:szCs w:val="21"/>
          <w:vertAlign w:val="superscript"/>
          <w:lang w:val="uk-UA"/>
        </w:rPr>
        <w:t>2</w:t>
      </w:r>
    </w:p>
    <w:p w14:paraId="504AE3BC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Діапазон </w:t>
      </w:r>
      <w:proofErr w:type="spellStart"/>
      <w:r w:rsidRPr="003E1B84">
        <w:rPr>
          <w:i/>
          <w:sz w:val="21"/>
          <w:szCs w:val="21"/>
          <w:lang w:val="uk-UA"/>
        </w:rPr>
        <w:t>переналаштування</w:t>
      </w:r>
      <w:proofErr w:type="spellEnd"/>
      <w:r w:rsidRPr="003E1B84">
        <w:rPr>
          <w:i/>
          <w:sz w:val="21"/>
          <w:szCs w:val="21"/>
          <w:lang w:val="uk-UA"/>
        </w:rPr>
        <w:t xml:space="preserve"> складає 100:1</w:t>
      </w:r>
    </w:p>
    <w:p w14:paraId="640F8FA4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</w:p>
    <w:p w14:paraId="44067971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Як результат, отримуємо наступну дію: 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210/100 = 2,1 </w:t>
      </w:r>
      <w:proofErr w:type="spellStart"/>
      <w:r w:rsidRPr="003E1B84">
        <w:rPr>
          <w:b/>
          <w:i/>
          <w:sz w:val="21"/>
          <w:szCs w:val="21"/>
          <w:u w:val="single"/>
          <w:lang w:val="uk-UA"/>
        </w:rPr>
        <w:t>кгс</w:t>
      </w:r>
      <w:proofErr w:type="spellEnd"/>
      <w:r w:rsidRPr="003E1B84">
        <w:rPr>
          <w:b/>
          <w:i/>
          <w:sz w:val="21"/>
          <w:szCs w:val="21"/>
          <w:u w:val="single"/>
          <w:lang w:val="uk-UA"/>
        </w:rPr>
        <w:t>/</w:t>
      </w:r>
      <w:r w:rsidRPr="003E1B84">
        <w:rPr>
          <w:b/>
          <w:i/>
          <w:sz w:val="21"/>
          <w:szCs w:val="21"/>
          <w:u w:val="single"/>
          <w:lang w:val="en-US"/>
        </w:rPr>
        <w:t>c</w:t>
      </w:r>
      <w:r w:rsidRPr="003E1B84">
        <w:rPr>
          <w:b/>
          <w:i/>
          <w:sz w:val="21"/>
          <w:szCs w:val="21"/>
          <w:u w:val="single"/>
          <w:lang w:val="uk-UA"/>
        </w:rPr>
        <w:t>м</w:t>
      </w:r>
      <w:r w:rsidRPr="003E1B84">
        <w:rPr>
          <w:b/>
          <w:i/>
          <w:sz w:val="21"/>
          <w:szCs w:val="21"/>
          <w:u w:val="single"/>
          <w:vertAlign w:val="superscript"/>
          <w:lang w:val="uk-UA"/>
        </w:rPr>
        <w:t>2</w:t>
      </w:r>
      <w:r w:rsidRPr="003E1B84">
        <w:rPr>
          <w:sz w:val="21"/>
          <w:szCs w:val="21"/>
          <w:lang w:val="uk-UA"/>
        </w:rPr>
        <w:t xml:space="preserve"> – найменше значення верхньої межі діапазону вимірювання (</w:t>
      </w:r>
      <w:proofErr w:type="spellStart"/>
      <w:r w:rsidRPr="003E1B84">
        <w:rPr>
          <w:sz w:val="21"/>
          <w:szCs w:val="21"/>
          <w:lang w:val="uk-UA"/>
        </w:rPr>
        <w:t>надлишокового</w:t>
      </w:r>
      <w:proofErr w:type="spellEnd"/>
      <w:r w:rsidRPr="003E1B84">
        <w:rPr>
          <w:sz w:val="21"/>
          <w:szCs w:val="21"/>
          <w:lang w:val="uk-UA"/>
        </w:rPr>
        <w:t xml:space="preserve"> тиску), яке може бути встановлено.</w:t>
      </w:r>
    </w:p>
    <w:p w14:paraId="476DCF59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  <w:r w:rsidRPr="003E1B84">
        <w:rPr>
          <w:sz w:val="21"/>
          <w:szCs w:val="21"/>
          <w:lang w:val="uk-UA"/>
        </w:rPr>
        <w:t xml:space="preserve">Як ми вже вияснили найбільшим значенням верхньої межі вимірювання є значення 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210 </w:t>
      </w:r>
      <w:proofErr w:type="spellStart"/>
      <w:r w:rsidRPr="003E1B84">
        <w:rPr>
          <w:b/>
          <w:i/>
          <w:sz w:val="21"/>
          <w:szCs w:val="21"/>
          <w:u w:val="single"/>
          <w:lang w:val="uk-UA"/>
        </w:rPr>
        <w:t>кгс</w:t>
      </w:r>
      <w:proofErr w:type="spellEnd"/>
      <w:r w:rsidRPr="003E1B84">
        <w:rPr>
          <w:b/>
          <w:i/>
          <w:sz w:val="21"/>
          <w:szCs w:val="21"/>
          <w:u w:val="single"/>
          <w:lang w:val="uk-UA"/>
        </w:rPr>
        <w:t>/</w:t>
      </w:r>
      <w:r w:rsidRPr="003E1B84">
        <w:rPr>
          <w:b/>
          <w:i/>
          <w:sz w:val="21"/>
          <w:szCs w:val="21"/>
          <w:u w:val="single"/>
          <w:lang w:val="en-US"/>
        </w:rPr>
        <w:t>c</w:t>
      </w:r>
      <w:r w:rsidRPr="003E1B84">
        <w:rPr>
          <w:b/>
          <w:i/>
          <w:sz w:val="21"/>
          <w:szCs w:val="21"/>
          <w:u w:val="single"/>
          <w:lang w:val="uk-UA"/>
        </w:rPr>
        <w:t>м</w:t>
      </w:r>
      <w:r w:rsidRPr="003E1B84">
        <w:rPr>
          <w:b/>
          <w:i/>
          <w:sz w:val="21"/>
          <w:szCs w:val="21"/>
          <w:u w:val="single"/>
          <w:vertAlign w:val="superscript"/>
          <w:lang w:val="uk-UA"/>
        </w:rPr>
        <w:t>2</w:t>
      </w:r>
      <w:r w:rsidRPr="003E1B84">
        <w:rPr>
          <w:b/>
          <w:i/>
          <w:sz w:val="21"/>
          <w:szCs w:val="21"/>
          <w:u w:val="single"/>
          <w:lang w:val="uk-UA"/>
        </w:rPr>
        <w:t>.</w:t>
      </w:r>
    </w:p>
    <w:p w14:paraId="5AB8675E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  <w:r w:rsidRPr="003E1B84">
        <w:rPr>
          <w:b/>
          <w:i/>
          <w:sz w:val="21"/>
          <w:szCs w:val="21"/>
          <w:u w:val="single"/>
          <w:lang w:val="uk-UA"/>
        </w:rPr>
        <w:t xml:space="preserve">Підсумовуючи, всьоме ми отримуємо підтвердження того, що </w:t>
      </w:r>
      <w:r w:rsidRPr="003E1B84">
        <w:rPr>
          <w:i/>
          <w:sz w:val="21"/>
          <w:szCs w:val="21"/>
          <w:lang w:val="uk-UA"/>
        </w:rPr>
        <w:t xml:space="preserve">Значення верхньої межі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Перетворювача надлишкового тиску STG77L-E1G000-1-C-</w:t>
      </w:r>
      <w:r w:rsidRPr="003E1B84">
        <w:rPr>
          <w:b/>
          <w:i/>
          <w:sz w:val="21"/>
          <w:szCs w:val="21"/>
          <w:u w:val="single"/>
          <w:lang w:val="uk-UA"/>
        </w:rPr>
        <w:t>С</w:t>
      </w:r>
      <w:r w:rsidRPr="003E1B84">
        <w:rPr>
          <w:i/>
          <w:sz w:val="21"/>
          <w:szCs w:val="21"/>
          <w:lang w:val="uk-UA"/>
        </w:rPr>
        <w:t xml:space="preserve">H0-11S-B-10A0-F1-0000 може бути 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вільно встановлено в інтервалі від 2,1 </w:t>
      </w:r>
      <w:proofErr w:type="spellStart"/>
      <w:r w:rsidRPr="003E1B84">
        <w:rPr>
          <w:b/>
          <w:i/>
          <w:sz w:val="21"/>
          <w:szCs w:val="21"/>
          <w:u w:val="single"/>
          <w:lang w:val="uk-UA"/>
        </w:rPr>
        <w:t>кгс</w:t>
      </w:r>
      <w:proofErr w:type="spellEnd"/>
      <w:r w:rsidRPr="003E1B84">
        <w:rPr>
          <w:b/>
          <w:i/>
          <w:sz w:val="21"/>
          <w:szCs w:val="21"/>
          <w:u w:val="single"/>
          <w:lang w:val="uk-UA"/>
        </w:rPr>
        <w:t>/</w:t>
      </w:r>
      <w:r w:rsidRPr="003E1B84">
        <w:rPr>
          <w:b/>
          <w:i/>
          <w:sz w:val="21"/>
          <w:szCs w:val="21"/>
          <w:u w:val="single"/>
          <w:lang w:val="en-US"/>
        </w:rPr>
        <w:t>c</w:t>
      </w:r>
      <w:r w:rsidRPr="003E1B84">
        <w:rPr>
          <w:b/>
          <w:i/>
          <w:sz w:val="21"/>
          <w:szCs w:val="21"/>
          <w:u w:val="single"/>
          <w:lang w:val="uk-UA"/>
        </w:rPr>
        <w:t>м</w:t>
      </w:r>
      <w:r w:rsidRPr="003E1B84">
        <w:rPr>
          <w:b/>
          <w:i/>
          <w:sz w:val="21"/>
          <w:szCs w:val="21"/>
          <w:u w:val="single"/>
          <w:vertAlign w:val="superscript"/>
          <w:lang w:val="uk-UA"/>
        </w:rPr>
        <w:t>2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 (0,21 МПа) до 210 </w:t>
      </w:r>
      <w:proofErr w:type="spellStart"/>
      <w:r w:rsidRPr="003E1B84">
        <w:rPr>
          <w:b/>
          <w:i/>
          <w:sz w:val="21"/>
          <w:szCs w:val="21"/>
          <w:u w:val="single"/>
          <w:lang w:val="uk-UA"/>
        </w:rPr>
        <w:t>кгс</w:t>
      </w:r>
      <w:proofErr w:type="spellEnd"/>
      <w:r w:rsidRPr="003E1B84">
        <w:rPr>
          <w:b/>
          <w:i/>
          <w:sz w:val="21"/>
          <w:szCs w:val="21"/>
          <w:u w:val="single"/>
          <w:lang w:val="uk-UA"/>
        </w:rPr>
        <w:t>/</w:t>
      </w:r>
      <w:r w:rsidRPr="003E1B84">
        <w:rPr>
          <w:b/>
          <w:i/>
          <w:sz w:val="21"/>
          <w:szCs w:val="21"/>
          <w:u w:val="single"/>
          <w:lang w:val="en-US"/>
        </w:rPr>
        <w:t>c</w:t>
      </w:r>
      <w:r w:rsidRPr="003E1B84">
        <w:rPr>
          <w:b/>
          <w:i/>
          <w:sz w:val="21"/>
          <w:szCs w:val="21"/>
          <w:u w:val="single"/>
          <w:lang w:val="uk-UA"/>
        </w:rPr>
        <w:t>м</w:t>
      </w:r>
      <w:r w:rsidRPr="003E1B84">
        <w:rPr>
          <w:b/>
          <w:i/>
          <w:sz w:val="21"/>
          <w:szCs w:val="21"/>
          <w:u w:val="single"/>
          <w:vertAlign w:val="superscript"/>
          <w:lang w:val="uk-UA"/>
        </w:rPr>
        <w:t>2</w:t>
      </w:r>
      <w:r w:rsidRPr="003E1B84">
        <w:rPr>
          <w:b/>
          <w:i/>
          <w:sz w:val="21"/>
          <w:szCs w:val="21"/>
          <w:u w:val="single"/>
          <w:lang w:val="uk-UA"/>
        </w:rPr>
        <w:t xml:space="preserve"> (21 МПа)</w:t>
      </w:r>
      <w:r w:rsidRPr="003E1B84">
        <w:rPr>
          <w:i/>
          <w:sz w:val="21"/>
          <w:szCs w:val="21"/>
          <w:lang w:val="uk-UA"/>
        </w:rPr>
        <w:t>.</w:t>
      </w:r>
    </w:p>
    <w:p w14:paraId="6F625969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</w:p>
    <w:p w14:paraId="2B0D104D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</w:p>
    <w:p w14:paraId="2F3716E4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</w:p>
    <w:p w14:paraId="6F75F627" w14:textId="77777777" w:rsidR="003E1B84" w:rsidRPr="003E1B84" w:rsidRDefault="003E1B84" w:rsidP="003E1B84">
      <w:pPr>
        <w:ind w:firstLine="567"/>
        <w:jc w:val="both"/>
        <w:rPr>
          <w:b/>
          <w:i/>
          <w:sz w:val="21"/>
          <w:szCs w:val="21"/>
          <w:u w:val="single"/>
          <w:lang w:val="uk-UA"/>
        </w:rPr>
      </w:pPr>
    </w:p>
    <w:p w14:paraId="1B712165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5E1AD078" w14:textId="77777777" w:rsidR="003E1B84" w:rsidRPr="003E1B84" w:rsidRDefault="003E1B84" w:rsidP="003E1B84">
      <w:pPr>
        <w:ind w:firstLine="567"/>
        <w:jc w:val="both"/>
        <w:rPr>
          <w:i/>
          <w:iCs/>
          <w:sz w:val="21"/>
          <w:szCs w:val="21"/>
          <w:lang w:val="uk-UA"/>
        </w:rPr>
      </w:pPr>
      <w:r w:rsidRPr="003E1B84">
        <w:rPr>
          <w:i/>
          <w:iCs/>
          <w:sz w:val="21"/>
          <w:szCs w:val="21"/>
          <w:lang w:val="uk-UA"/>
        </w:rPr>
        <w:t xml:space="preserve">Витяг з файлу – «5. UA.TR.001 27-19 </w:t>
      </w:r>
      <w:proofErr w:type="spellStart"/>
      <w:r w:rsidRPr="003E1B84">
        <w:rPr>
          <w:i/>
          <w:iCs/>
          <w:sz w:val="21"/>
          <w:szCs w:val="21"/>
          <w:lang w:val="uk-UA"/>
        </w:rPr>
        <w:t>Rev</w:t>
      </w:r>
      <w:proofErr w:type="spellEnd"/>
      <w:r w:rsidRPr="003E1B84">
        <w:rPr>
          <w:i/>
          <w:iCs/>
          <w:sz w:val="21"/>
          <w:szCs w:val="21"/>
          <w:lang w:val="uk-UA"/>
        </w:rPr>
        <w:t>. 1.pdf»</w:t>
      </w:r>
    </w:p>
    <w:p w14:paraId="45BC6EF3" w14:textId="77777777" w:rsidR="003E1B84" w:rsidRPr="003E1B84" w:rsidRDefault="003E1B84" w:rsidP="003E1B84">
      <w:pPr>
        <w:ind w:firstLine="567"/>
        <w:jc w:val="both"/>
        <w:rPr>
          <w:i/>
          <w:iCs/>
          <w:sz w:val="21"/>
          <w:szCs w:val="21"/>
          <w:lang w:val="uk-UA"/>
        </w:rPr>
      </w:pPr>
      <w:r w:rsidRPr="003E1B84">
        <w:rPr>
          <w:i/>
          <w:iCs/>
          <w:sz w:val="21"/>
          <w:szCs w:val="21"/>
          <w:lang w:val="uk-UA"/>
        </w:rPr>
        <w:t xml:space="preserve">Процедура закупівлі ТОВ «Оператор ГТС України»  </w:t>
      </w:r>
      <w:hyperlink r:id="rId17" w:history="1">
        <w:r w:rsidRPr="003E1B84">
          <w:rPr>
            <w:rStyle w:val="a3"/>
            <w:rFonts w:ascii="Times New Roman" w:hAnsi="Times New Roman" w:cs="Times New Roman"/>
            <w:i/>
            <w:iCs/>
            <w:sz w:val="21"/>
            <w:szCs w:val="21"/>
            <w:lang w:val="uk-UA"/>
          </w:rPr>
          <w:t>https://prozorro.gov.ua/uk/tender/UA-2021-12-24-002995-b</w:t>
        </w:r>
      </w:hyperlink>
    </w:p>
    <w:p w14:paraId="68F93492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3B62AC24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drawing>
          <wp:inline distT="0" distB="0" distL="0" distR="0" wp14:anchorId="269F4E41" wp14:editId="4889D2B4">
            <wp:extent cx="3727450" cy="2534005"/>
            <wp:effectExtent l="0" t="0" r="6350" b="0"/>
            <wp:docPr id="6878834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30" cy="2548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2B885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731D9F2E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proofErr w:type="spellStart"/>
      <w:r w:rsidRPr="003E1B84">
        <w:rPr>
          <w:i/>
          <w:sz w:val="21"/>
          <w:szCs w:val="21"/>
        </w:rPr>
        <w:t>Максимальне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значення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тиску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  <w:lang w:val="en-US"/>
        </w:rPr>
        <w:t>p</w:t>
      </w:r>
      <w:r w:rsidRPr="003E1B84">
        <w:rPr>
          <w:i/>
          <w:sz w:val="21"/>
          <w:szCs w:val="21"/>
          <w:vertAlign w:val="subscript"/>
          <w:lang w:val="en-US"/>
        </w:rPr>
        <w:t>max</w:t>
      </w:r>
      <w:proofErr w:type="spellEnd"/>
      <w:r w:rsidRPr="003E1B84">
        <w:rPr>
          <w:i/>
          <w:sz w:val="21"/>
          <w:szCs w:val="21"/>
          <w:vertAlign w:val="subscript"/>
        </w:rPr>
        <w:t xml:space="preserve"> </w:t>
      </w:r>
      <w:r w:rsidRPr="003E1B84">
        <w:rPr>
          <w:i/>
          <w:sz w:val="21"/>
          <w:szCs w:val="21"/>
        </w:rPr>
        <w:t xml:space="preserve">для </w:t>
      </w:r>
      <w:proofErr w:type="spellStart"/>
      <w:r w:rsidRPr="003E1B84">
        <w:rPr>
          <w:i/>
          <w:sz w:val="21"/>
          <w:szCs w:val="21"/>
        </w:rPr>
        <w:t>перетворювачів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тиску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серії</w:t>
      </w:r>
      <w:proofErr w:type="spellEnd"/>
      <w:r w:rsidRPr="003E1B84">
        <w:rPr>
          <w:i/>
          <w:sz w:val="21"/>
          <w:szCs w:val="21"/>
        </w:rPr>
        <w:t xml:space="preserve"> </w:t>
      </w:r>
      <w:r w:rsidRPr="003E1B84">
        <w:rPr>
          <w:i/>
          <w:sz w:val="21"/>
          <w:szCs w:val="21"/>
          <w:lang w:val="en-US"/>
        </w:rPr>
        <w:t>STG</w:t>
      </w:r>
      <w:r w:rsidRPr="003E1B84">
        <w:rPr>
          <w:i/>
          <w:sz w:val="21"/>
          <w:szCs w:val="21"/>
        </w:rPr>
        <w:t>77</w:t>
      </w:r>
      <w:r w:rsidRPr="003E1B84">
        <w:rPr>
          <w:i/>
          <w:sz w:val="21"/>
          <w:szCs w:val="21"/>
          <w:lang w:val="en-US"/>
        </w:rPr>
        <w:t>L</w:t>
      </w:r>
      <w:r w:rsidRPr="003E1B84">
        <w:rPr>
          <w:i/>
          <w:sz w:val="21"/>
          <w:szCs w:val="21"/>
        </w:rPr>
        <w:t xml:space="preserve">, </w:t>
      </w:r>
      <w:r w:rsidRPr="003E1B84">
        <w:rPr>
          <w:i/>
          <w:sz w:val="21"/>
          <w:szCs w:val="21"/>
          <w:lang w:val="uk-UA"/>
        </w:rPr>
        <w:t xml:space="preserve">складає </w:t>
      </w:r>
      <w:r w:rsidRPr="003E1B84">
        <w:rPr>
          <w:b/>
          <w:i/>
          <w:sz w:val="21"/>
          <w:szCs w:val="21"/>
          <w:u w:val="single"/>
          <w:lang w:val="uk-UA"/>
        </w:rPr>
        <w:t>210 Бар (21 МПа),</w:t>
      </w:r>
      <w:r w:rsidRPr="003E1B84">
        <w:rPr>
          <w:i/>
          <w:sz w:val="21"/>
          <w:szCs w:val="21"/>
          <w:lang w:val="uk-UA"/>
        </w:rPr>
        <w:t xml:space="preserve"> тобто найбільше значення величини, яке може бути виміряне приладом складає 210 Бар (21 МПа).</w:t>
      </w:r>
    </w:p>
    <w:p w14:paraId="527091E2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proofErr w:type="spellStart"/>
      <w:r w:rsidRPr="003E1B84">
        <w:rPr>
          <w:i/>
          <w:sz w:val="21"/>
          <w:szCs w:val="21"/>
        </w:rPr>
        <w:t>Скаржник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вдев’яте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підтверджу</w:t>
      </w:r>
      <w:proofErr w:type="spellEnd"/>
      <w:r w:rsidRPr="003E1B84">
        <w:rPr>
          <w:i/>
          <w:sz w:val="21"/>
          <w:szCs w:val="21"/>
          <w:lang w:val="uk-UA"/>
        </w:rPr>
        <w:t>є цю інформацію.</w:t>
      </w:r>
    </w:p>
    <w:p w14:paraId="439973C7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70FB699D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5B024A8C" w14:textId="77777777" w:rsidR="009B75E0" w:rsidRDefault="009B75E0" w:rsidP="003E1B84">
      <w:pPr>
        <w:ind w:firstLine="567"/>
        <w:jc w:val="both"/>
        <w:rPr>
          <w:i/>
          <w:iCs/>
          <w:sz w:val="21"/>
          <w:szCs w:val="21"/>
          <w:lang w:val="uk-UA"/>
        </w:rPr>
      </w:pPr>
      <w:r>
        <w:rPr>
          <w:i/>
          <w:iCs/>
          <w:sz w:val="21"/>
          <w:szCs w:val="21"/>
          <w:lang w:val="uk-UA"/>
        </w:rPr>
        <w:t xml:space="preserve">Знову ж таки Замовник звертається до інших процедур, тому Скаржник вкотре вимушений повідомити таке: </w:t>
      </w:r>
    </w:p>
    <w:p w14:paraId="780FA172" w14:textId="25020EE6" w:rsidR="003E1B84" w:rsidRPr="003E1B84" w:rsidRDefault="003E1B84" w:rsidP="003E1B84">
      <w:pPr>
        <w:ind w:firstLine="567"/>
        <w:jc w:val="both"/>
        <w:rPr>
          <w:i/>
          <w:iCs/>
          <w:sz w:val="21"/>
          <w:szCs w:val="21"/>
          <w:lang w:val="uk-UA"/>
        </w:rPr>
      </w:pPr>
      <w:r w:rsidRPr="003E1B84">
        <w:rPr>
          <w:i/>
          <w:iCs/>
          <w:sz w:val="21"/>
          <w:szCs w:val="21"/>
          <w:lang w:val="uk-UA"/>
        </w:rPr>
        <w:t xml:space="preserve">Витяг з файлу – «5. UA.TR.001 27-19 </w:t>
      </w:r>
      <w:proofErr w:type="spellStart"/>
      <w:r w:rsidRPr="003E1B84">
        <w:rPr>
          <w:i/>
          <w:iCs/>
          <w:sz w:val="21"/>
          <w:szCs w:val="21"/>
          <w:lang w:val="uk-UA"/>
        </w:rPr>
        <w:t>Rev</w:t>
      </w:r>
      <w:proofErr w:type="spellEnd"/>
      <w:r w:rsidRPr="003E1B84">
        <w:rPr>
          <w:i/>
          <w:iCs/>
          <w:sz w:val="21"/>
          <w:szCs w:val="21"/>
          <w:lang w:val="uk-UA"/>
        </w:rPr>
        <w:t>. 1.pdf»</w:t>
      </w:r>
    </w:p>
    <w:p w14:paraId="0AB18489" w14:textId="77777777" w:rsidR="003E1B84" w:rsidRPr="003E1B84" w:rsidRDefault="003E1B84" w:rsidP="003E1B84">
      <w:pPr>
        <w:ind w:firstLine="567"/>
        <w:jc w:val="both"/>
        <w:rPr>
          <w:b/>
          <w:sz w:val="21"/>
          <w:szCs w:val="21"/>
          <w:lang w:val="uk-UA"/>
        </w:rPr>
      </w:pPr>
      <w:r w:rsidRPr="003E1B84">
        <w:rPr>
          <w:i/>
          <w:iCs/>
          <w:sz w:val="21"/>
          <w:szCs w:val="21"/>
          <w:lang w:val="uk-UA"/>
        </w:rPr>
        <w:t>Процедура закупівлі</w:t>
      </w:r>
      <w:r w:rsidRPr="003E1B84">
        <w:rPr>
          <w:sz w:val="21"/>
          <w:szCs w:val="21"/>
        </w:rPr>
        <w:t xml:space="preserve"> </w:t>
      </w:r>
      <w:r w:rsidRPr="003E1B84">
        <w:rPr>
          <w:i/>
          <w:iCs/>
          <w:sz w:val="21"/>
          <w:szCs w:val="21"/>
          <w:lang w:val="uk-UA"/>
        </w:rPr>
        <w:t xml:space="preserve">ТОВ «Оператор ГТС України»  </w:t>
      </w:r>
      <w:hyperlink r:id="rId19" w:history="1">
        <w:r w:rsidRPr="003E1B84">
          <w:rPr>
            <w:rStyle w:val="a3"/>
            <w:rFonts w:ascii="Times New Roman" w:hAnsi="Times New Roman" w:cs="Times New Roman"/>
            <w:i/>
            <w:iCs/>
            <w:sz w:val="21"/>
            <w:szCs w:val="21"/>
            <w:lang w:val="uk-UA"/>
          </w:rPr>
          <w:t>https://prozorro.gov.ua/uk/tender/UA-2021-12-24-002995-b</w:t>
        </w:r>
      </w:hyperlink>
    </w:p>
    <w:p w14:paraId="57362175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lastRenderedPageBreak/>
        <w:drawing>
          <wp:inline distT="0" distB="0" distL="0" distR="0" wp14:anchorId="6A651AFB" wp14:editId="43C8F5FC">
            <wp:extent cx="2862615" cy="4610100"/>
            <wp:effectExtent l="0" t="0" r="0" b="0"/>
            <wp:docPr id="15231567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96" cy="4628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E6D5B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08A60C76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6538BA85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proofErr w:type="spellStart"/>
      <w:r w:rsidRPr="003E1B84">
        <w:rPr>
          <w:i/>
          <w:sz w:val="21"/>
          <w:szCs w:val="21"/>
        </w:rPr>
        <w:t>Максимальне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значення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тиску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  <w:lang w:val="en-US"/>
        </w:rPr>
        <w:t>p</w:t>
      </w:r>
      <w:r w:rsidRPr="003E1B84">
        <w:rPr>
          <w:i/>
          <w:sz w:val="21"/>
          <w:szCs w:val="21"/>
          <w:vertAlign w:val="subscript"/>
          <w:lang w:val="en-US"/>
        </w:rPr>
        <w:t>max</w:t>
      </w:r>
      <w:proofErr w:type="spellEnd"/>
      <w:r w:rsidRPr="003E1B84">
        <w:rPr>
          <w:i/>
          <w:sz w:val="21"/>
          <w:szCs w:val="21"/>
          <w:vertAlign w:val="subscript"/>
        </w:rPr>
        <w:t xml:space="preserve"> </w:t>
      </w:r>
      <w:r w:rsidRPr="003E1B84">
        <w:rPr>
          <w:i/>
          <w:sz w:val="21"/>
          <w:szCs w:val="21"/>
        </w:rPr>
        <w:t xml:space="preserve">для </w:t>
      </w:r>
      <w:proofErr w:type="spellStart"/>
      <w:r w:rsidRPr="003E1B84">
        <w:rPr>
          <w:i/>
          <w:sz w:val="21"/>
          <w:szCs w:val="21"/>
        </w:rPr>
        <w:t>перетворювачів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тиску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серії</w:t>
      </w:r>
      <w:proofErr w:type="spellEnd"/>
      <w:r w:rsidRPr="003E1B84">
        <w:rPr>
          <w:i/>
          <w:sz w:val="21"/>
          <w:szCs w:val="21"/>
        </w:rPr>
        <w:t xml:space="preserve"> </w:t>
      </w:r>
      <w:r w:rsidRPr="003E1B84">
        <w:rPr>
          <w:i/>
          <w:sz w:val="21"/>
          <w:szCs w:val="21"/>
          <w:lang w:val="en-US"/>
        </w:rPr>
        <w:t>STG</w:t>
      </w:r>
      <w:r w:rsidRPr="003E1B84">
        <w:rPr>
          <w:i/>
          <w:sz w:val="21"/>
          <w:szCs w:val="21"/>
        </w:rPr>
        <w:t>77</w:t>
      </w:r>
      <w:r w:rsidRPr="003E1B84">
        <w:rPr>
          <w:i/>
          <w:sz w:val="21"/>
          <w:szCs w:val="21"/>
          <w:lang w:val="en-US"/>
        </w:rPr>
        <w:t>L</w:t>
      </w:r>
      <w:r w:rsidRPr="003E1B84">
        <w:rPr>
          <w:i/>
          <w:sz w:val="21"/>
          <w:szCs w:val="21"/>
        </w:rPr>
        <w:t xml:space="preserve">, </w:t>
      </w:r>
      <w:r w:rsidRPr="003E1B84">
        <w:rPr>
          <w:i/>
          <w:sz w:val="21"/>
          <w:szCs w:val="21"/>
          <w:lang w:val="uk-UA"/>
        </w:rPr>
        <w:t xml:space="preserve">складає </w:t>
      </w:r>
      <w:r w:rsidRPr="003E1B84">
        <w:rPr>
          <w:b/>
          <w:i/>
          <w:sz w:val="21"/>
          <w:szCs w:val="21"/>
          <w:u w:val="single"/>
          <w:lang w:val="uk-UA"/>
        </w:rPr>
        <w:t>210 Бар (21 МПа),</w:t>
      </w:r>
      <w:r w:rsidRPr="003E1B84">
        <w:rPr>
          <w:i/>
          <w:sz w:val="21"/>
          <w:szCs w:val="21"/>
          <w:lang w:val="uk-UA"/>
        </w:rPr>
        <w:t xml:space="preserve"> тобто найбільше значення величини, яке може бути виміряне приладом складає 210 Бар (21 МПа).</w:t>
      </w:r>
    </w:p>
    <w:p w14:paraId="4C586E3C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proofErr w:type="spellStart"/>
      <w:r w:rsidRPr="003E1B84">
        <w:rPr>
          <w:i/>
          <w:sz w:val="21"/>
          <w:szCs w:val="21"/>
        </w:rPr>
        <w:t>Скаржник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вдев’яте</w:t>
      </w:r>
      <w:proofErr w:type="spellEnd"/>
      <w:r w:rsidRPr="003E1B84">
        <w:rPr>
          <w:i/>
          <w:sz w:val="21"/>
          <w:szCs w:val="21"/>
        </w:rPr>
        <w:t xml:space="preserve"> </w:t>
      </w:r>
      <w:proofErr w:type="spellStart"/>
      <w:r w:rsidRPr="003E1B84">
        <w:rPr>
          <w:i/>
          <w:sz w:val="21"/>
          <w:szCs w:val="21"/>
        </w:rPr>
        <w:t>підтверджу</w:t>
      </w:r>
      <w:proofErr w:type="spellEnd"/>
      <w:r w:rsidRPr="003E1B84">
        <w:rPr>
          <w:i/>
          <w:sz w:val="21"/>
          <w:szCs w:val="21"/>
          <w:lang w:val="uk-UA"/>
        </w:rPr>
        <w:t>є цю інформацію.</w:t>
      </w:r>
    </w:p>
    <w:p w14:paraId="7789DF8A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7F51B8F9" w14:textId="77777777" w:rsidR="003E1B84" w:rsidRPr="003E1B84" w:rsidRDefault="003E1B84" w:rsidP="003E1B84">
      <w:pPr>
        <w:ind w:firstLine="567"/>
        <w:jc w:val="both"/>
        <w:rPr>
          <w:i/>
          <w:iCs/>
          <w:sz w:val="21"/>
          <w:szCs w:val="21"/>
        </w:rPr>
      </w:pPr>
      <w:r w:rsidRPr="003E1B84">
        <w:rPr>
          <w:i/>
          <w:iCs/>
          <w:sz w:val="21"/>
          <w:szCs w:val="21"/>
          <w:lang w:val="uk-UA"/>
        </w:rPr>
        <w:t xml:space="preserve">Витяг з файлу – «9. </w:t>
      </w:r>
      <w:proofErr w:type="spellStart"/>
      <w:r w:rsidRPr="003E1B84">
        <w:rPr>
          <w:i/>
          <w:iCs/>
          <w:sz w:val="21"/>
          <w:szCs w:val="21"/>
          <w:lang w:val="uk-UA"/>
        </w:rPr>
        <w:t>Зракзи</w:t>
      </w:r>
      <w:proofErr w:type="spellEnd"/>
      <w:r w:rsidRPr="003E1B84">
        <w:rPr>
          <w:i/>
          <w:iCs/>
          <w:sz w:val="21"/>
          <w:szCs w:val="21"/>
          <w:lang w:val="uk-UA"/>
        </w:rPr>
        <w:t xml:space="preserve"> паспортів.pdf»</w:t>
      </w:r>
    </w:p>
    <w:p w14:paraId="7D3234CB" w14:textId="77777777" w:rsidR="003E1B84" w:rsidRPr="003E1B84" w:rsidRDefault="003E1B84" w:rsidP="003E1B84">
      <w:pPr>
        <w:ind w:firstLine="567"/>
        <w:jc w:val="both"/>
        <w:rPr>
          <w:b/>
          <w:sz w:val="21"/>
          <w:szCs w:val="21"/>
          <w:lang w:val="uk-UA"/>
        </w:rPr>
      </w:pPr>
      <w:r w:rsidRPr="003E1B84">
        <w:rPr>
          <w:i/>
          <w:iCs/>
          <w:sz w:val="21"/>
          <w:szCs w:val="21"/>
          <w:lang w:val="uk-UA"/>
        </w:rPr>
        <w:t xml:space="preserve">Процедура закупівлі ПАТ «УКPНAФТА» </w:t>
      </w:r>
      <w:hyperlink r:id="rId21" w:history="1">
        <w:r w:rsidRPr="003E1B84">
          <w:rPr>
            <w:rStyle w:val="a3"/>
            <w:rFonts w:ascii="Times New Roman" w:hAnsi="Times New Roman" w:cs="Times New Roman"/>
            <w:i/>
            <w:iCs/>
            <w:sz w:val="21"/>
            <w:szCs w:val="21"/>
            <w:lang w:val="uk-UA"/>
          </w:rPr>
          <w:t>https://prozorro.gov.ua/uk/tender/UA-2023-04-12-007527-a</w:t>
        </w:r>
      </w:hyperlink>
    </w:p>
    <w:p w14:paraId="0A205832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lastRenderedPageBreak/>
        <w:drawing>
          <wp:inline distT="0" distB="0" distL="0" distR="0" wp14:anchorId="0F91A67B" wp14:editId="61AC7FAB">
            <wp:extent cx="5489771" cy="3924300"/>
            <wp:effectExtent l="0" t="0" r="0" b="0"/>
            <wp:docPr id="1109015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2" b="2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79" cy="393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420CD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6BCB1982" w14:textId="6EC25C6F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>Звертаємо увагу Комісії на документ, на який посилається Замовник, в якому вдесяте підтверджується зазначена вище інформація щодо інтервалу верхньої межі діапазону вимірюван</w:t>
      </w:r>
      <w:r w:rsidR="00D05AC8">
        <w:rPr>
          <w:i/>
          <w:sz w:val="21"/>
          <w:szCs w:val="21"/>
          <w:lang w:val="uk-UA"/>
        </w:rPr>
        <w:t>н</w:t>
      </w:r>
      <w:r w:rsidRPr="003E1B84">
        <w:rPr>
          <w:i/>
          <w:sz w:val="21"/>
          <w:szCs w:val="21"/>
          <w:lang w:val="uk-UA"/>
        </w:rPr>
        <w:t xml:space="preserve">я, яка може бути вільно встановлена а інтервалі </w:t>
      </w:r>
      <w:r w:rsidRPr="003E1B84">
        <w:rPr>
          <w:b/>
          <w:i/>
          <w:sz w:val="21"/>
          <w:szCs w:val="21"/>
          <w:u w:val="single"/>
          <w:lang w:val="uk-UA"/>
        </w:rPr>
        <w:t>від 0,21 МПа до 21 МПа</w:t>
      </w:r>
      <w:r w:rsidRPr="003E1B84">
        <w:rPr>
          <w:i/>
          <w:sz w:val="21"/>
          <w:szCs w:val="21"/>
          <w:lang w:val="uk-UA"/>
        </w:rPr>
        <w:t>,  а саме:</w:t>
      </w:r>
    </w:p>
    <w:p w14:paraId="699E838A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</w:p>
    <w:p w14:paraId="012933F5" w14:textId="77777777" w:rsidR="003E1B84" w:rsidRPr="003E1B84" w:rsidRDefault="003E1B84" w:rsidP="003E1B84">
      <w:pPr>
        <w:ind w:firstLine="567"/>
        <w:jc w:val="both"/>
        <w:rPr>
          <w:sz w:val="21"/>
          <w:szCs w:val="21"/>
        </w:rPr>
      </w:pPr>
      <w:r w:rsidRPr="003E1B84">
        <w:rPr>
          <w:sz w:val="21"/>
          <w:szCs w:val="21"/>
          <w:lang w:val="uk-UA"/>
        </w:rPr>
        <w:drawing>
          <wp:inline distT="0" distB="0" distL="0" distR="0" wp14:anchorId="31AAABCC" wp14:editId="7B8D816E">
            <wp:extent cx="6300470" cy="151384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E3EB" w14:textId="77777777" w:rsidR="003E1B84" w:rsidRPr="003E1B84" w:rsidRDefault="003E1B84" w:rsidP="003E1B84">
      <w:pPr>
        <w:ind w:firstLine="567"/>
        <w:jc w:val="both"/>
        <w:rPr>
          <w:bCs/>
          <w:sz w:val="21"/>
          <w:szCs w:val="21"/>
          <w:lang w:val="uk-UA"/>
        </w:rPr>
      </w:pPr>
    </w:p>
    <w:p w14:paraId="30C684C4" w14:textId="7D6F39F5" w:rsidR="003E1B84" w:rsidRPr="003E1B84" w:rsidRDefault="00D05AC8" w:rsidP="003E1B84">
      <w:pPr>
        <w:ind w:firstLine="567"/>
        <w:jc w:val="both"/>
        <w:rPr>
          <w:bCs/>
          <w:sz w:val="21"/>
          <w:szCs w:val="21"/>
          <w:lang w:val="uk-UA"/>
        </w:rPr>
      </w:pPr>
      <w:r>
        <w:rPr>
          <w:bCs/>
          <w:sz w:val="21"/>
          <w:szCs w:val="21"/>
          <w:lang w:val="uk-UA"/>
        </w:rPr>
        <w:t>Замовник також повідомляє,</w:t>
      </w:r>
      <w:r w:rsidR="003E1B84" w:rsidRPr="003E1B84">
        <w:rPr>
          <w:bCs/>
          <w:sz w:val="21"/>
          <w:szCs w:val="21"/>
          <w:lang w:val="uk-UA"/>
        </w:rPr>
        <w:t xml:space="preserve"> що твердження Скаржника, що більші значення верхньої межі діапазону вимірювання є кращими, не відповідає дійсності, зокрема, беручи до уваги вимоги Замовника.</w:t>
      </w:r>
    </w:p>
    <w:p w14:paraId="4AE022BD" w14:textId="77777777" w:rsidR="003E1B84" w:rsidRPr="003E1B84" w:rsidRDefault="003E1B84" w:rsidP="003E1B84">
      <w:pPr>
        <w:ind w:firstLine="567"/>
        <w:jc w:val="both"/>
        <w:rPr>
          <w:bCs/>
          <w:sz w:val="21"/>
          <w:szCs w:val="21"/>
          <w:lang w:val="uk-UA"/>
        </w:rPr>
      </w:pPr>
      <w:r w:rsidRPr="003E1B84">
        <w:rPr>
          <w:bCs/>
          <w:sz w:val="21"/>
          <w:szCs w:val="21"/>
          <w:lang w:val="uk-UA"/>
        </w:rPr>
        <w:t xml:space="preserve">- по позиції 2 п. 5. «Діапазон </w:t>
      </w:r>
      <w:proofErr w:type="spellStart"/>
      <w:r w:rsidRPr="003E1B84">
        <w:rPr>
          <w:bCs/>
          <w:sz w:val="21"/>
          <w:szCs w:val="21"/>
          <w:lang w:val="uk-UA"/>
        </w:rPr>
        <w:t>переналаштувань</w:t>
      </w:r>
      <w:proofErr w:type="spellEnd"/>
      <w:r w:rsidRPr="003E1B84">
        <w:rPr>
          <w:bCs/>
          <w:sz w:val="21"/>
          <w:szCs w:val="21"/>
          <w:lang w:val="uk-UA"/>
        </w:rPr>
        <w:t>: Х:1, де Х повинен складати не менше 50»</w:t>
      </w:r>
    </w:p>
    <w:p w14:paraId="13A19274" w14:textId="77777777" w:rsidR="003E1B84" w:rsidRPr="003E1B84" w:rsidRDefault="003E1B84" w:rsidP="003E1B84">
      <w:pPr>
        <w:ind w:firstLine="567"/>
        <w:jc w:val="both"/>
        <w:rPr>
          <w:bCs/>
          <w:i/>
          <w:sz w:val="21"/>
          <w:szCs w:val="21"/>
          <w:lang w:val="uk-UA"/>
        </w:rPr>
      </w:pPr>
      <w:r w:rsidRPr="003E1B84">
        <w:rPr>
          <w:bCs/>
          <w:i/>
          <w:sz w:val="21"/>
          <w:szCs w:val="21"/>
          <w:lang w:val="uk-UA"/>
        </w:rPr>
        <w:t>Згідно технічних характеристик запропонованого Товару та вимог Замовника</w:t>
      </w:r>
      <w:r w:rsidRPr="003E1B84">
        <w:rPr>
          <w:bCs/>
          <w:i/>
          <w:sz w:val="21"/>
          <w:szCs w:val="21"/>
        </w:rPr>
        <w:t xml:space="preserve">: </w:t>
      </w:r>
      <w:r w:rsidRPr="003E1B84">
        <w:rPr>
          <w:bCs/>
          <w:i/>
          <w:sz w:val="21"/>
          <w:szCs w:val="21"/>
          <w:lang w:val="uk-UA"/>
        </w:rPr>
        <w:t>Х = 100.</w:t>
      </w:r>
    </w:p>
    <w:p w14:paraId="387C2995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bCs/>
          <w:sz w:val="21"/>
          <w:szCs w:val="21"/>
          <w:lang w:val="uk-UA"/>
        </w:rPr>
        <w:t xml:space="preserve">- </w:t>
      </w:r>
      <w:r w:rsidRPr="003E1B84">
        <w:rPr>
          <w:sz w:val="21"/>
          <w:szCs w:val="21"/>
          <w:lang w:val="uk-UA"/>
        </w:rPr>
        <w:t xml:space="preserve">п. 3. «Діапазон вимірювання» </w:t>
      </w:r>
      <w:proofErr w:type="spellStart"/>
      <w:r w:rsidRPr="003E1B84">
        <w:rPr>
          <w:sz w:val="21"/>
          <w:szCs w:val="21"/>
          <w:lang w:val="uk-UA"/>
        </w:rPr>
        <w:t>п.п</w:t>
      </w:r>
      <w:proofErr w:type="spellEnd"/>
      <w:r w:rsidRPr="003E1B84">
        <w:rPr>
          <w:sz w:val="21"/>
          <w:szCs w:val="21"/>
          <w:lang w:val="uk-UA"/>
        </w:rPr>
        <w:t>. 3.2. «значення верхньої межі: в інтервалі 1,6…6 МПа»</w:t>
      </w:r>
    </w:p>
    <w:p w14:paraId="0E5410E0" w14:textId="77777777" w:rsidR="003E1B84" w:rsidRPr="003E1B84" w:rsidRDefault="003E1B84" w:rsidP="003E1B84">
      <w:pPr>
        <w:ind w:firstLine="567"/>
        <w:jc w:val="both"/>
        <w:rPr>
          <w:i/>
          <w:sz w:val="21"/>
          <w:szCs w:val="21"/>
          <w:lang w:val="uk-UA"/>
        </w:rPr>
      </w:pPr>
      <w:r w:rsidRPr="003E1B84">
        <w:rPr>
          <w:i/>
          <w:sz w:val="21"/>
          <w:szCs w:val="21"/>
          <w:lang w:val="uk-UA"/>
        </w:rPr>
        <w:t xml:space="preserve">Значення верхньої межі </w:t>
      </w:r>
      <w:r w:rsidRPr="003E1B84">
        <w:rPr>
          <w:b/>
          <w:i/>
          <w:sz w:val="21"/>
          <w:szCs w:val="21"/>
          <w:u w:val="single"/>
          <w:lang w:val="uk-UA"/>
        </w:rPr>
        <w:t>діапазону</w:t>
      </w:r>
      <w:r w:rsidRPr="003E1B84">
        <w:rPr>
          <w:i/>
          <w:sz w:val="21"/>
          <w:szCs w:val="21"/>
          <w:lang w:val="uk-UA"/>
        </w:rPr>
        <w:t xml:space="preserve"> вимірювання Перетворювача надлишкового тиску STG77L-E1G000-1-C-DH0-11S-B-10A0-F1-0000 може бути </w:t>
      </w:r>
      <w:r w:rsidRPr="003E1B84">
        <w:rPr>
          <w:b/>
          <w:i/>
          <w:sz w:val="21"/>
          <w:szCs w:val="21"/>
          <w:u w:val="single"/>
          <w:lang w:val="uk-UA"/>
        </w:rPr>
        <w:t>вільно встановлено в інтервалі від 2,1 Бар (0,21 МПа) до 210 Бар (21 МПа)</w:t>
      </w:r>
      <w:r w:rsidRPr="003E1B84">
        <w:rPr>
          <w:i/>
          <w:sz w:val="21"/>
          <w:szCs w:val="21"/>
          <w:lang w:val="uk-UA"/>
        </w:rPr>
        <w:t xml:space="preserve">. </w:t>
      </w:r>
    </w:p>
    <w:p w14:paraId="4A180963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 xml:space="preserve"> </w:t>
      </w:r>
    </w:p>
    <w:p w14:paraId="172CF4A8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>можна сказати, що мінімально можлива верхня границя шкали вимірювання яку можна встановити в ході експлуатації складає 6/50=0,12 МПа.</w:t>
      </w:r>
    </w:p>
    <w:p w14:paraId="32B294C4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080204D7" w14:textId="3FAF10EB" w:rsidR="003E1B84" w:rsidRPr="003E1B84" w:rsidRDefault="00D05AC8" w:rsidP="003E1B84">
      <w:pPr>
        <w:ind w:firstLine="567"/>
        <w:jc w:val="both"/>
        <w:rPr>
          <w:i/>
          <w:sz w:val="21"/>
          <w:szCs w:val="21"/>
          <w:lang w:val="uk-UA"/>
        </w:rPr>
      </w:pPr>
      <w:r>
        <w:rPr>
          <w:i/>
          <w:sz w:val="21"/>
          <w:szCs w:val="21"/>
          <w:lang w:val="uk-UA"/>
        </w:rPr>
        <w:lastRenderedPageBreak/>
        <w:t>Скаржнику</w:t>
      </w:r>
      <w:r w:rsidR="003E1B84" w:rsidRPr="003E1B84">
        <w:rPr>
          <w:i/>
          <w:sz w:val="21"/>
          <w:szCs w:val="21"/>
          <w:lang w:val="uk-UA"/>
        </w:rPr>
        <w:t xml:space="preserve"> важко прокоментувати, що можна сказати</w:t>
      </w:r>
      <w:r>
        <w:rPr>
          <w:i/>
          <w:sz w:val="21"/>
          <w:szCs w:val="21"/>
          <w:lang w:val="uk-UA"/>
        </w:rPr>
        <w:t xml:space="preserve"> Замовнику</w:t>
      </w:r>
      <w:r w:rsidR="003E1B84" w:rsidRPr="003E1B84">
        <w:rPr>
          <w:i/>
          <w:sz w:val="21"/>
          <w:szCs w:val="21"/>
          <w:lang w:val="uk-UA"/>
        </w:rPr>
        <w:t xml:space="preserve">, але в Додатку 4 відсутня будь-яка вимога щодо мінімально можливої </w:t>
      </w:r>
      <w:proofErr w:type="spellStart"/>
      <w:r w:rsidR="003E1B84" w:rsidRPr="003E1B84">
        <w:rPr>
          <w:b/>
          <w:i/>
          <w:sz w:val="21"/>
          <w:szCs w:val="21"/>
          <w:lang w:val="uk-UA"/>
        </w:rPr>
        <w:t>верхної</w:t>
      </w:r>
      <w:proofErr w:type="spellEnd"/>
      <w:r w:rsidR="003E1B84" w:rsidRPr="003E1B84">
        <w:rPr>
          <w:b/>
          <w:i/>
          <w:sz w:val="21"/>
          <w:szCs w:val="21"/>
          <w:lang w:val="uk-UA"/>
        </w:rPr>
        <w:t xml:space="preserve"> границі </w:t>
      </w:r>
      <w:r w:rsidR="003E1B84" w:rsidRPr="003E1B84">
        <w:rPr>
          <w:b/>
          <w:i/>
          <w:sz w:val="21"/>
          <w:szCs w:val="21"/>
          <w:u w:val="single"/>
          <w:lang w:val="uk-UA"/>
        </w:rPr>
        <w:t>шкали</w:t>
      </w:r>
      <w:r w:rsidR="003E1B84" w:rsidRPr="003E1B84">
        <w:rPr>
          <w:b/>
          <w:i/>
          <w:sz w:val="21"/>
          <w:szCs w:val="21"/>
          <w:lang w:val="uk-UA"/>
        </w:rPr>
        <w:t xml:space="preserve"> вимірювання</w:t>
      </w:r>
      <w:r w:rsidR="003E1B84" w:rsidRPr="003E1B84">
        <w:rPr>
          <w:i/>
          <w:sz w:val="21"/>
          <w:szCs w:val="21"/>
          <w:lang w:val="uk-UA"/>
        </w:rPr>
        <w:t>.</w:t>
      </w:r>
    </w:p>
    <w:p w14:paraId="50805338" w14:textId="77777777" w:rsidR="003E1B84" w:rsidRPr="003E1B84" w:rsidRDefault="003E1B84" w:rsidP="003E1B84">
      <w:pPr>
        <w:ind w:firstLine="567"/>
        <w:jc w:val="both"/>
        <w:rPr>
          <w:sz w:val="21"/>
          <w:szCs w:val="21"/>
          <w:lang w:val="uk-UA"/>
        </w:rPr>
      </w:pPr>
    </w:p>
    <w:p w14:paraId="66055E23" w14:textId="130F2912" w:rsidR="003E1B84" w:rsidRPr="003E1B84" w:rsidRDefault="00D05AC8" w:rsidP="003E1B84">
      <w:pPr>
        <w:ind w:firstLine="567"/>
        <w:jc w:val="both"/>
        <w:rPr>
          <w:sz w:val="21"/>
          <w:szCs w:val="21"/>
          <w:lang w:val="uk-UA"/>
        </w:rPr>
      </w:pPr>
      <w:r>
        <w:rPr>
          <w:sz w:val="21"/>
          <w:szCs w:val="21"/>
          <w:lang w:val="uk-UA"/>
        </w:rPr>
        <w:t>Замовник вказує, що</w:t>
      </w:r>
      <w:r w:rsidR="003E1B84" w:rsidRPr="003E1B84">
        <w:rPr>
          <w:sz w:val="21"/>
          <w:szCs w:val="21"/>
          <w:lang w:val="uk-UA"/>
        </w:rPr>
        <w:t xml:space="preserve"> Скаржник пропонує товар з діапазоном </w:t>
      </w:r>
      <w:proofErr w:type="spellStart"/>
      <w:r w:rsidR="003E1B84" w:rsidRPr="003E1B84">
        <w:rPr>
          <w:sz w:val="21"/>
          <w:szCs w:val="21"/>
          <w:lang w:val="uk-UA"/>
        </w:rPr>
        <w:t>переналаштувань</w:t>
      </w:r>
      <w:proofErr w:type="spellEnd"/>
      <w:r w:rsidR="003E1B84" w:rsidRPr="003E1B84">
        <w:rPr>
          <w:sz w:val="21"/>
          <w:szCs w:val="21"/>
          <w:lang w:val="uk-UA"/>
        </w:rPr>
        <w:t xml:space="preserve">, що складає 100, а верхня межа діапазону вимірювання – 21 МПа. </w:t>
      </w:r>
    </w:p>
    <w:p w14:paraId="2C2535A5" w14:textId="58706FC0" w:rsidR="003E1B84" w:rsidRDefault="003E1B84" w:rsidP="00D05AC8">
      <w:pPr>
        <w:ind w:firstLine="567"/>
        <w:jc w:val="both"/>
        <w:rPr>
          <w:sz w:val="21"/>
          <w:szCs w:val="21"/>
          <w:lang w:val="uk-UA"/>
        </w:rPr>
      </w:pPr>
      <w:r w:rsidRPr="003E1B84">
        <w:rPr>
          <w:sz w:val="21"/>
          <w:szCs w:val="21"/>
          <w:lang w:val="uk-UA"/>
        </w:rPr>
        <w:t>Тобто мінімально можлива верхня границя шкали вимірювання, яку можна встановити в ході експлуатації складає 21/100=0,21 МПа, а відповідно, Замовник не може вимірювати за допомогою запропонованих товарів настільки малий тиск, на який він розраховував встановлюючи технічні вимоги (Додаток 2 до Додатку 4 (</w:t>
      </w:r>
      <w:proofErr w:type="spellStart"/>
      <w:r w:rsidRPr="003E1B84">
        <w:rPr>
          <w:sz w:val="21"/>
          <w:szCs w:val="21"/>
          <w:lang w:val="uk-UA"/>
        </w:rPr>
        <w:t>проєкт</w:t>
      </w:r>
      <w:proofErr w:type="spellEnd"/>
      <w:r w:rsidRPr="003E1B84">
        <w:rPr>
          <w:sz w:val="21"/>
          <w:szCs w:val="21"/>
          <w:lang w:val="uk-UA"/>
        </w:rPr>
        <w:t xml:space="preserve"> договору), що в свою чергу не може забезпечити Замовнику вирішення того ж сектору виробничих задач.</w:t>
      </w:r>
    </w:p>
    <w:p w14:paraId="6C8060B8" w14:textId="77777777" w:rsidR="00D05AC8" w:rsidRPr="003E1B84" w:rsidRDefault="00D05AC8" w:rsidP="00D05AC8">
      <w:pPr>
        <w:ind w:firstLine="567"/>
        <w:jc w:val="both"/>
        <w:rPr>
          <w:bCs/>
          <w:i/>
          <w:sz w:val="21"/>
          <w:szCs w:val="21"/>
          <w:lang w:val="uk-UA"/>
        </w:rPr>
      </w:pPr>
      <w:bookmarkStart w:id="4" w:name="_Hlk169279942"/>
      <w:r w:rsidRPr="003E1B84">
        <w:rPr>
          <w:i/>
          <w:sz w:val="21"/>
          <w:szCs w:val="21"/>
          <w:lang w:val="uk-UA"/>
        </w:rPr>
        <w:t xml:space="preserve">Скаржник </w:t>
      </w:r>
      <w:proofErr w:type="spellStart"/>
      <w:r w:rsidRPr="003E1B84">
        <w:rPr>
          <w:i/>
          <w:sz w:val="21"/>
          <w:szCs w:val="21"/>
          <w:lang w:val="uk-UA"/>
        </w:rPr>
        <w:t>водинадцяте</w:t>
      </w:r>
      <w:proofErr w:type="spellEnd"/>
      <w:r w:rsidRPr="003E1B84">
        <w:rPr>
          <w:i/>
          <w:sz w:val="21"/>
          <w:szCs w:val="21"/>
          <w:lang w:val="uk-UA"/>
        </w:rPr>
        <w:t xml:space="preserve"> підтверджує вищезазначену інформацію та повідомляє, що запропонований Товар відповідає всім встановленим вимогам у Додатку 4</w:t>
      </w:r>
      <w:r w:rsidRPr="003E1B84">
        <w:rPr>
          <w:sz w:val="21"/>
          <w:szCs w:val="21"/>
          <w:lang w:val="uk-UA"/>
        </w:rPr>
        <w:t>.</w:t>
      </w:r>
      <w:r>
        <w:rPr>
          <w:sz w:val="21"/>
          <w:szCs w:val="21"/>
          <w:lang w:val="uk-UA"/>
        </w:rPr>
        <w:t xml:space="preserve"> </w:t>
      </w:r>
      <w:r w:rsidRPr="003E1B84">
        <w:rPr>
          <w:i/>
          <w:sz w:val="21"/>
          <w:szCs w:val="21"/>
          <w:lang w:val="uk-UA"/>
        </w:rPr>
        <w:t>В Додатку 4 відсутня будь-яка інформація та вимоги щодо малих тисків, на які Замовник розраховував. Скаржник оперує фактичними вимогами, які встановлені до предмету закупівлі.</w:t>
      </w:r>
    </w:p>
    <w:p w14:paraId="6C0C87FA" w14:textId="10BDD960" w:rsidR="00042AA3" w:rsidRPr="00235D3E" w:rsidRDefault="00D05AC8" w:rsidP="00042AA3">
      <w:pPr>
        <w:ind w:firstLine="567"/>
        <w:jc w:val="both"/>
        <w:rPr>
          <w:sz w:val="21"/>
          <w:szCs w:val="21"/>
          <w:lang w:val="uk-UA"/>
        </w:rPr>
      </w:pPr>
      <w:r>
        <w:rPr>
          <w:sz w:val="21"/>
          <w:szCs w:val="21"/>
          <w:lang w:val="uk-UA"/>
        </w:rPr>
        <w:t>Не буде зайвим  ще раз звернути</w:t>
      </w:r>
      <w:r w:rsidR="00042AA3" w:rsidRPr="00235D3E">
        <w:rPr>
          <w:sz w:val="21"/>
          <w:szCs w:val="21"/>
          <w:lang w:val="uk-UA"/>
        </w:rPr>
        <w:t xml:space="preserve"> увагу, що тендерна пропозиція Скаржника є найбільш економічно вигідною та була визначена електронною системою </w:t>
      </w:r>
      <w:proofErr w:type="spellStart"/>
      <w:r w:rsidR="00042AA3" w:rsidRPr="00235D3E">
        <w:rPr>
          <w:sz w:val="21"/>
          <w:szCs w:val="21"/>
          <w:lang w:val="uk-UA"/>
        </w:rPr>
        <w:t>закупівель</w:t>
      </w:r>
      <w:proofErr w:type="spellEnd"/>
      <w:r w:rsidR="00042AA3" w:rsidRPr="00235D3E">
        <w:rPr>
          <w:sz w:val="21"/>
          <w:szCs w:val="21"/>
          <w:lang w:val="uk-UA"/>
        </w:rPr>
        <w:t xml:space="preserve"> як аномально низька, не зважаючи на що, Скаржником було надано належне обґрунтування такої аномально низької вартості чим підтверджено готовність укласти договір про закупівлю за запропонованою ціною, яка є нижчою від наступної найбільш економічно вигідної на 1 886 500,00 грн., при очікуваній вартості в 2 864 607,00 грн.</w:t>
      </w:r>
      <w:r>
        <w:rPr>
          <w:sz w:val="21"/>
          <w:szCs w:val="21"/>
          <w:lang w:val="uk-UA"/>
        </w:rPr>
        <w:t xml:space="preserve">, особливо з урахуванням того, що Скаржником більше десяти разів підтверджено і наголошено на відповідності запропонованого товару та відсутності недостовірної інформації у складі тендерної пропозиції Скаржника. </w:t>
      </w:r>
    </w:p>
    <w:p w14:paraId="37C979A2" w14:textId="77777777" w:rsidR="00042AA3" w:rsidRPr="00235D3E" w:rsidRDefault="00042AA3" w:rsidP="00042AA3">
      <w:pPr>
        <w:ind w:firstLine="567"/>
        <w:jc w:val="both"/>
        <w:rPr>
          <w:iCs/>
          <w:sz w:val="21"/>
          <w:szCs w:val="21"/>
          <w:lang w:val="uk-UA"/>
        </w:rPr>
      </w:pPr>
      <w:r w:rsidRPr="00235D3E">
        <w:rPr>
          <w:sz w:val="21"/>
          <w:szCs w:val="21"/>
          <w:lang w:val="uk-UA"/>
        </w:rPr>
        <w:t>Наявність порушених прав обґрунтовується тим фактом, що Скаржник є Учасником відповідної процедури закупівлі, крім того Скаржник є реальним учасником відповідного ринку, що підтверджується документами з його пропозиції. Неправомірне рішення про відхилення тендерної пропозиції, позбавляє Скаржника можливості отримати прибуток за рахунок укладення договору про закупівлю із Замовником, оскільки тендерна пропозиція Скаржника є найбільш економічно вигідною.</w:t>
      </w:r>
    </w:p>
    <w:p w14:paraId="474C0069" w14:textId="77777777" w:rsidR="00042AA3" w:rsidRPr="00235D3E" w:rsidRDefault="00042AA3" w:rsidP="00042AA3">
      <w:pPr>
        <w:ind w:firstLine="426"/>
        <w:jc w:val="both"/>
        <w:rPr>
          <w:sz w:val="21"/>
          <w:szCs w:val="21"/>
          <w:lang w:val="uk-UA"/>
        </w:rPr>
      </w:pPr>
      <w:r w:rsidRPr="00235D3E">
        <w:rPr>
          <w:sz w:val="21"/>
          <w:szCs w:val="21"/>
          <w:lang w:val="uk-UA"/>
        </w:rPr>
        <w:tab/>
        <w:t xml:space="preserve">Вказані обставини призвели до порушення прав Скаржника на об’єктивний та неупереджений розгляд тендерних пропозицій. Окрім того, Замовник порушив принципи здійснення публічних </w:t>
      </w:r>
      <w:proofErr w:type="spellStart"/>
      <w:r w:rsidRPr="00235D3E">
        <w:rPr>
          <w:sz w:val="21"/>
          <w:szCs w:val="21"/>
          <w:lang w:val="uk-UA"/>
        </w:rPr>
        <w:t>закупівель</w:t>
      </w:r>
      <w:proofErr w:type="spellEnd"/>
      <w:r w:rsidRPr="00235D3E">
        <w:rPr>
          <w:sz w:val="21"/>
          <w:szCs w:val="21"/>
          <w:lang w:val="uk-UA"/>
        </w:rPr>
        <w:t xml:space="preserve">, передбачені статтею 5 Закону України «Про публічні закупівлі», а саме: недискримінація учасників та рівне ставлення до них та об’єктивне та неупереджене визначення переможця процедури закупівлі/спрощеної закупівлі, що у свою чергу, призводить до порушення прав та законних інтересів Скаржника. </w:t>
      </w:r>
    </w:p>
    <w:p w14:paraId="49B89DB3" w14:textId="77777777" w:rsidR="00042AA3" w:rsidRPr="00235D3E" w:rsidRDefault="00042AA3" w:rsidP="00042AA3">
      <w:pPr>
        <w:spacing w:after="160"/>
        <w:ind w:firstLine="360"/>
        <w:jc w:val="both"/>
        <w:rPr>
          <w:sz w:val="21"/>
          <w:szCs w:val="21"/>
          <w:lang w:val="uk-UA"/>
        </w:rPr>
      </w:pPr>
      <w:r w:rsidRPr="00235D3E">
        <w:rPr>
          <w:sz w:val="21"/>
          <w:szCs w:val="21"/>
          <w:lang w:val="uk-UA"/>
        </w:rPr>
        <w:tab/>
        <w:t>Враховуючи вищевикладене, на підставі статей 5, 18 Закону України «Про публічні закупівлі», пунктів 44, 55-67 Особливостей  –</w:t>
      </w:r>
    </w:p>
    <w:p w14:paraId="4A86C8E6" w14:textId="77777777" w:rsidR="00042AA3" w:rsidRPr="00235D3E" w:rsidRDefault="00042AA3" w:rsidP="00042AA3">
      <w:pPr>
        <w:spacing w:after="160"/>
        <w:ind w:firstLine="360"/>
        <w:jc w:val="both"/>
        <w:rPr>
          <w:sz w:val="21"/>
          <w:szCs w:val="21"/>
          <w:lang w:val="uk-UA"/>
        </w:rPr>
      </w:pPr>
    </w:p>
    <w:p w14:paraId="2FD5F679" w14:textId="77777777" w:rsidR="00042AA3" w:rsidRPr="00235D3E" w:rsidRDefault="00042AA3" w:rsidP="00042AA3">
      <w:pPr>
        <w:spacing w:after="160"/>
        <w:ind w:firstLine="360"/>
        <w:jc w:val="center"/>
        <w:rPr>
          <w:b/>
          <w:bCs/>
          <w:sz w:val="21"/>
          <w:szCs w:val="21"/>
          <w:lang w:val="uk-UA"/>
        </w:rPr>
      </w:pPr>
      <w:r w:rsidRPr="00235D3E">
        <w:rPr>
          <w:b/>
          <w:bCs/>
          <w:sz w:val="21"/>
          <w:szCs w:val="21"/>
          <w:lang w:val="uk-UA"/>
        </w:rPr>
        <w:t>ПРОСИМО:</w:t>
      </w:r>
    </w:p>
    <w:p w14:paraId="3E5D4E68" w14:textId="77777777" w:rsidR="00042AA3" w:rsidRPr="00235D3E" w:rsidRDefault="00042AA3" w:rsidP="00042AA3">
      <w:pPr>
        <w:pStyle w:val="a7"/>
        <w:numPr>
          <w:ilvl w:val="0"/>
          <w:numId w:val="1"/>
        </w:numPr>
        <w:spacing w:after="160" w:line="276" w:lineRule="auto"/>
        <w:jc w:val="both"/>
        <w:rPr>
          <w:b/>
          <w:sz w:val="21"/>
          <w:szCs w:val="21"/>
          <w:lang w:val="uk-UA"/>
        </w:rPr>
      </w:pPr>
      <w:bookmarkStart w:id="5" w:name="_Hlk157516721"/>
      <w:r w:rsidRPr="00235D3E">
        <w:rPr>
          <w:b/>
          <w:sz w:val="21"/>
          <w:szCs w:val="21"/>
          <w:lang w:val="uk-UA"/>
        </w:rPr>
        <w:t>Прийняти дану скаргу до розгляду.</w:t>
      </w:r>
    </w:p>
    <w:p w14:paraId="1C95CC71" w14:textId="77777777" w:rsidR="00042AA3" w:rsidRPr="00235D3E" w:rsidRDefault="00042AA3" w:rsidP="00042AA3">
      <w:pPr>
        <w:pStyle w:val="a7"/>
        <w:numPr>
          <w:ilvl w:val="0"/>
          <w:numId w:val="1"/>
        </w:numPr>
        <w:spacing w:after="160" w:line="276" w:lineRule="auto"/>
        <w:jc w:val="both"/>
        <w:rPr>
          <w:b/>
          <w:sz w:val="21"/>
          <w:szCs w:val="21"/>
          <w:lang w:val="uk-UA"/>
        </w:rPr>
      </w:pPr>
      <w:r w:rsidRPr="00235D3E">
        <w:rPr>
          <w:b/>
          <w:sz w:val="21"/>
          <w:szCs w:val="21"/>
          <w:lang w:val="uk-UA"/>
        </w:rPr>
        <w:t xml:space="preserve">Встановити наявність порушень, допущених Замовником – ТОВАРИСТВОМ З ОБМЕЖЕНОЮ ВІДПОВІДАЛЬНІСТЮ «ОПЕРАТОР ГАЗОТРАНСПОРТНОЇ СИСТЕМИ УКРАЇНИ» під час проведення процедури відкритих торгів з особливостями на закупівлю за предметом </w:t>
      </w:r>
      <w:r w:rsidRPr="00235D3E">
        <w:rPr>
          <w:b/>
          <w:bCs/>
          <w:sz w:val="21"/>
          <w:szCs w:val="21"/>
          <w:lang w:val="uk-UA"/>
        </w:rPr>
        <w:t xml:space="preserve">«Електронне обладнання (Перетворювачі тиску) Єдиний закупівельний словник ДК021-2015: 31710000-6 — Електронне обладнання», номер оголошення в електронній системі </w:t>
      </w:r>
      <w:proofErr w:type="spellStart"/>
      <w:r w:rsidRPr="00235D3E">
        <w:rPr>
          <w:b/>
          <w:bCs/>
          <w:sz w:val="21"/>
          <w:szCs w:val="21"/>
          <w:lang w:val="uk-UA"/>
        </w:rPr>
        <w:t>закупівель</w:t>
      </w:r>
      <w:proofErr w:type="spellEnd"/>
      <w:r w:rsidRPr="00235D3E">
        <w:rPr>
          <w:b/>
          <w:bCs/>
          <w:sz w:val="21"/>
          <w:szCs w:val="21"/>
          <w:lang w:val="uk-UA"/>
        </w:rPr>
        <w:t xml:space="preserve"> UA-2025-10-23-014124-a.  </w:t>
      </w:r>
    </w:p>
    <w:p w14:paraId="39D0CAAA" w14:textId="3DCF00A3" w:rsidR="00042AA3" w:rsidRPr="00235D3E" w:rsidRDefault="00042AA3" w:rsidP="00042AA3">
      <w:pPr>
        <w:pStyle w:val="a7"/>
        <w:numPr>
          <w:ilvl w:val="0"/>
          <w:numId w:val="1"/>
        </w:numPr>
        <w:spacing w:after="160" w:line="276" w:lineRule="auto"/>
        <w:jc w:val="both"/>
        <w:rPr>
          <w:b/>
          <w:sz w:val="21"/>
          <w:szCs w:val="21"/>
          <w:lang w:val="uk-UA"/>
        </w:rPr>
      </w:pPr>
      <w:r w:rsidRPr="00235D3E">
        <w:rPr>
          <w:b/>
          <w:bCs/>
          <w:sz w:val="21"/>
          <w:szCs w:val="21"/>
          <w:lang w:val="uk-UA"/>
        </w:rPr>
        <w:t xml:space="preserve">Зобов’язати </w:t>
      </w:r>
      <w:r w:rsidRPr="00235D3E">
        <w:rPr>
          <w:b/>
          <w:sz w:val="21"/>
          <w:szCs w:val="21"/>
          <w:lang w:val="uk-UA"/>
        </w:rPr>
        <w:t xml:space="preserve">ТОВАРИСТВО З ОБМЕЖЕНОЮ ВІДПОВІДАЛЬНІСТЮ «ОПЕРАТОР ГАЗОТРАНСПОРТНОЇ СИСТЕМИ УКРАЇНИ» </w:t>
      </w:r>
      <w:r w:rsidRPr="00235D3E">
        <w:rPr>
          <w:b/>
          <w:bCs/>
          <w:sz w:val="21"/>
          <w:szCs w:val="21"/>
          <w:lang w:val="uk-UA"/>
        </w:rPr>
        <w:t>скасувати рішення про відхилення тендерної пропозиції ТОВ «ІННОВАЦІЙНІ ПРОМИСЛОВІ РІШЕННЯ»</w:t>
      </w:r>
      <w:r w:rsidR="00C17C59">
        <w:rPr>
          <w:b/>
          <w:bCs/>
          <w:sz w:val="21"/>
          <w:szCs w:val="21"/>
          <w:lang w:val="uk-UA"/>
        </w:rPr>
        <w:t xml:space="preserve"> на закупівлю</w:t>
      </w:r>
      <w:r w:rsidRPr="00235D3E">
        <w:rPr>
          <w:b/>
          <w:bCs/>
          <w:sz w:val="21"/>
          <w:szCs w:val="21"/>
          <w:lang w:val="uk-UA"/>
        </w:rPr>
        <w:t xml:space="preserve"> по предмету </w:t>
      </w:r>
      <w:bookmarkEnd w:id="5"/>
      <w:r w:rsidRPr="00235D3E">
        <w:rPr>
          <w:b/>
          <w:bCs/>
          <w:sz w:val="21"/>
          <w:szCs w:val="21"/>
          <w:lang w:val="uk-UA"/>
        </w:rPr>
        <w:t xml:space="preserve">«Електронне обладнання (Перетворювачі тиску) Єдиний закупівельний словник ДК021-2015: 31710000-6 — Електронне обладнання», номер оголошення в електронній системі </w:t>
      </w:r>
      <w:proofErr w:type="spellStart"/>
      <w:r w:rsidRPr="00235D3E">
        <w:rPr>
          <w:b/>
          <w:bCs/>
          <w:sz w:val="21"/>
          <w:szCs w:val="21"/>
          <w:lang w:val="uk-UA"/>
        </w:rPr>
        <w:t>закупівель</w:t>
      </w:r>
      <w:proofErr w:type="spellEnd"/>
      <w:r w:rsidRPr="00235D3E">
        <w:rPr>
          <w:b/>
          <w:bCs/>
          <w:sz w:val="21"/>
          <w:szCs w:val="21"/>
          <w:lang w:val="uk-UA"/>
        </w:rPr>
        <w:t xml:space="preserve"> UA-2025-10-23-014124-a.</w:t>
      </w:r>
    </w:p>
    <w:bookmarkEnd w:id="4"/>
    <w:p w14:paraId="35F0C0FB" w14:textId="560F5342" w:rsidR="00042AA3" w:rsidRPr="00235D3E" w:rsidRDefault="00042AA3" w:rsidP="00042AA3">
      <w:pPr>
        <w:spacing w:after="160"/>
        <w:jc w:val="both"/>
        <w:rPr>
          <w:i/>
          <w:sz w:val="21"/>
          <w:szCs w:val="21"/>
          <w:lang w:val="uk-UA"/>
        </w:rPr>
      </w:pPr>
      <w:r w:rsidRPr="00235D3E">
        <w:rPr>
          <w:i/>
          <w:sz w:val="21"/>
          <w:szCs w:val="21"/>
          <w:lang w:val="uk-UA"/>
        </w:rPr>
        <w:t xml:space="preserve"> </w:t>
      </w:r>
    </w:p>
    <w:tbl>
      <w:tblPr>
        <w:tblW w:w="9639" w:type="dxa"/>
        <w:tblLook w:val="0000" w:firstRow="0" w:lastRow="0" w:firstColumn="0" w:lastColumn="0" w:noHBand="0" w:noVBand="0"/>
      </w:tblPr>
      <w:tblGrid>
        <w:gridCol w:w="4395"/>
        <w:gridCol w:w="5244"/>
      </w:tblGrid>
      <w:tr w:rsidR="00042AA3" w:rsidRPr="00235D3E" w14:paraId="320BD3DC" w14:textId="77777777" w:rsidTr="00F3742A">
        <w:trPr>
          <w:trHeight w:val="226"/>
        </w:trPr>
        <w:tc>
          <w:tcPr>
            <w:tcW w:w="4395" w:type="dxa"/>
          </w:tcPr>
          <w:p w14:paraId="70282B2E" w14:textId="77777777" w:rsidR="00042AA3" w:rsidRPr="00235D3E" w:rsidRDefault="00042AA3" w:rsidP="00F3742A">
            <w:pPr>
              <w:spacing w:line="276" w:lineRule="auto"/>
              <w:rPr>
                <w:rStyle w:val="a4"/>
                <w:sz w:val="21"/>
                <w:szCs w:val="21"/>
                <w:u w:val="single"/>
                <w:lang w:val="uk-UA"/>
              </w:rPr>
            </w:pPr>
            <w:r w:rsidRPr="00235D3E">
              <w:rPr>
                <w:rStyle w:val="a4"/>
                <w:sz w:val="21"/>
                <w:szCs w:val="21"/>
                <w:lang w:val="uk-UA"/>
              </w:rPr>
              <w:lastRenderedPageBreak/>
              <w:t xml:space="preserve">Директор </w:t>
            </w:r>
          </w:p>
        </w:tc>
        <w:tc>
          <w:tcPr>
            <w:tcW w:w="5244" w:type="dxa"/>
          </w:tcPr>
          <w:p w14:paraId="500D8749" w14:textId="77777777" w:rsidR="00042AA3" w:rsidRPr="00235D3E" w:rsidRDefault="00042AA3" w:rsidP="00F3742A">
            <w:pPr>
              <w:spacing w:line="276" w:lineRule="auto"/>
              <w:jc w:val="right"/>
              <w:rPr>
                <w:snapToGrid w:val="0"/>
                <w:sz w:val="21"/>
                <w:szCs w:val="21"/>
                <w:lang w:val="uk-UA"/>
              </w:rPr>
            </w:pPr>
            <w:r w:rsidRPr="00235D3E">
              <w:rPr>
                <w:rStyle w:val="a4"/>
                <w:sz w:val="21"/>
                <w:szCs w:val="21"/>
                <w:lang w:val="uk-UA"/>
              </w:rPr>
              <w:t>Д</w:t>
            </w:r>
            <w:r w:rsidRPr="00235D3E">
              <w:rPr>
                <w:rStyle w:val="a4"/>
                <w:lang w:val="uk-UA"/>
              </w:rPr>
              <w:t>митро</w:t>
            </w:r>
            <w:r w:rsidRPr="00235D3E">
              <w:rPr>
                <w:rStyle w:val="a4"/>
                <w:sz w:val="21"/>
                <w:szCs w:val="21"/>
                <w:lang w:val="uk-UA"/>
              </w:rPr>
              <w:t xml:space="preserve"> КОБРИН</w:t>
            </w:r>
          </w:p>
        </w:tc>
      </w:tr>
      <w:tr w:rsidR="00042AA3" w:rsidRPr="00042AA3" w14:paraId="33C4AF6E" w14:textId="77777777" w:rsidTr="00F3742A">
        <w:trPr>
          <w:trHeight w:val="226"/>
        </w:trPr>
        <w:tc>
          <w:tcPr>
            <w:tcW w:w="9639" w:type="dxa"/>
            <w:gridSpan w:val="2"/>
          </w:tcPr>
          <w:p w14:paraId="0ACB7EAF" w14:textId="77777777" w:rsidR="00042AA3" w:rsidRPr="00235D3E" w:rsidRDefault="00042AA3" w:rsidP="00F3742A">
            <w:pPr>
              <w:ind w:firstLine="426"/>
              <w:jc w:val="both"/>
              <w:rPr>
                <w:i/>
                <w:sz w:val="14"/>
                <w:szCs w:val="14"/>
                <w:lang w:val="uk-UA"/>
              </w:rPr>
            </w:pPr>
          </w:p>
          <w:p w14:paraId="3BC7B84C" w14:textId="77777777" w:rsidR="00042AA3" w:rsidRPr="00235D3E" w:rsidRDefault="00042AA3" w:rsidP="00F3742A">
            <w:pPr>
              <w:ind w:firstLine="426"/>
              <w:jc w:val="both"/>
              <w:rPr>
                <w:i/>
                <w:sz w:val="14"/>
                <w:szCs w:val="14"/>
                <w:lang w:val="uk-UA"/>
              </w:rPr>
            </w:pPr>
            <w:r w:rsidRPr="00235D3E">
              <w:rPr>
                <w:i/>
                <w:sz w:val="14"/>
                <w:szCs w:val="14"/>
                <w:lang w:val="uk-UA"/>
              </w:rPr>
              <w:t xml:space="preserve">КЕП накладено засобами офіційного веб-сайту Центрального </w:t>
            </w:r>
            <w:proofErr w:type="spellStart"/>
            <w:r w:rsidRPr="00235D3E">
              <w:rPr>
                <w:i/>
                <w:sz w:val="14"/>
                <w:szCs w:val="14"/>
                <w:lang w:val="uk-UA"/>
              </w:rPr>
              <w:t>засвідчувального</w:t>
            </w:r>
            <w:proofErr w:type="spellEnd"/>
            <w:r w:rsidRPr="00235D3E">
              <w:rPr>
                <w:i/>
                <w:sz w:val="14"/>
                <w:szCs w:val="14"/>
                <w:lang w:val="uk-UA"/>
              </w:rPr>
              <w:t xml:space="preserve"> органу Міністерства юстиції України.</w:t>
            </w:r>
          </w:p>
          <w:p w14:paraId="77F60257" w14:textId="77777777" w:rsidR="00042AA3" w:rsidRPr="00235D3E" w:rsidRDefault="00042AA3" w:rsidP="00F3742A">
            <w:pPr>
              <w:jc w:val="both"/>
              <w:rPr>
                <w:rStyle w:val="a4"/>
                <w:sz w:val="21"/>
                <w:szCs w:val="21"/>
                <w:lang w:val="uk-UA"/>
              </w:rPr>
            </w:pPr>
            <w:r w:rsidRPr="00235D3E">
              <w:rPr>
                <w:i/>
                <w:sz w:val="14"/>
                <w:szCs w:val="14"/>
                <w:lang w:val="uk-UA"/>
              </w:rPr>
              <w:t xml:space="preserve">Достовірність кваліфікованого електронного підпису Ви можете перевірити, перейшовши на офіційний веб-сайт Центрального </w:t>
            </w:r>
            <w:proofErr w:type="spellStart"/>
            <w:r w:rsidRPr="00235D3E">
              <w:rPr>
                <w:i/>
                <w:sz w:val="14"/>
                <w:szCs w:val="14"/>
                <w:lang w:val="uk-UA"/>
              </w:rPr>
              <w:t>засвідчувального</w:t>
            </w:r>
            <w:proofErr w:type="spellEnd"/>
            <w:r w:rsidRPr="00235D3E">
              <w:rPr>
                <w:i/>
                <w:sz w:val="14"/>
                <w:szCs w:val="14"/>
                <w:lang w:val="uk-UA"/>
              </w:rPr>
              <w:t xml:space="preserve"> органу Міністерства юстиції України за посиланням </w:t>
            </w:r>
            <w:hyperlink r:id="rId24" w:history="1">
              <w:r w:rsidRPr="00235D3E">
                <w:rPr>
                  <w:rStyle w:val="a3"/>
                  <w:rFonts w:ascii="Times New Roman" w:hAnsi="Times New Roman" w:cs="Times New Roman"/>
                  <w:i/>
                  <w:sz w:val="14"/>
                  <w:szCs w:val="14"/>
                  <w:lang w:val="uk-UA"/>
                </w:rPr>
                <w:t>https://czo.gov.ua/verify</w:t>
              </w:r>
            </w:hyperlink>
            <w:r w:rsidRPr="00235D3E">
              <w:rPr>
                <w:i/>
                <w:sz w:val="14"/>
                <w:szCs w:val="14"/>
                <w:lang w:val="uk-UA"/>
              </w:rPr>
              <w:t>, після чого необхідно завантажити файл з розширенням *.p7s у вікно для перевірки КЕП.</w:t>
            </w:r>
          </w:p>
        </w:tc>
      </w:tr>
    </w:tbl>
    <w:p w14:paraId="1B8AD120" w14:textId="77777777" w:rsidR="00042AA3" w:rsidRPr="00235D3E" w:rsidRDefault="00042AA3" w:rsidP="00042AA3">
      <w:pPr>
        <w:rPr>
          <w:sz w:val="21"/>
          <w:szCs w:val="21"/>
          <w:lang w:val="uk-UA"/>
        </w:rPr>
      </w:pPr>
    </w:p>
    <w:p w14:paraId="2849E89F" w14:textId="77777777" w:rsidR="00826A02" w:rsidRPr="00042AA3" w:rsidRDefault="00826A02">
      <w:pPr>
        <w:rPr>
          <w:lang w:val="uk-UA"/>
        </w:rPr>
      </w:pPr>
    </w:p>
    <w:sectPr w:rsidR="00826A02" w:rsidRPr="00042AA3" w:rsidSect="00A16C2B">
      <w:headerReference w:type="default" r:id="rId25"/>
      <w:pgSz w:w="11906" w:h="16838"/>
      <w:pgMar w:top="284" w:right="1133" w:bottom="1418" w:left="1134" w:header="106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C7C9E" w14:textId="77777777" w:rsidR="007C3E95" w:rsidRDefault="00C17C59" w:rsidP="007C3E95">
    <w:pPr>
      <w:pStyle w:val="a5"/>
    </w:pPr>
    <w:r>
      <w:rPr>
        <w:noProof/>
        <w:lang w:val="uk-UA" w:eastAsia="uk-UA"/>
      </w:rPr>
      <w:drawing>
        <wp:anchor distT="0" distB="0" distL="114300" distR="114300" simplePos="0" relativeHeight="251660288" behindDoc="0" locked="0" layoutInCell="1" allowOverlap="1" wp14:anchorId="5E44AD6D" wp14:editId="0BBE10E8">
          <wp:simplePos x="0" y="0"/>
          <wp:positionH relativeFrom="margin">
            <wp:posOffset>57150</wp:posOffset>
          </wp:positionH>
          <wp:positionV relativeFrom="paragraph">
            <wp:posOffset>-55880</wp:posOffset>
          </wp:positionV>
          <wp:extent cx="3238500" cy="1371600"/>
          <wp:effectExtent l="0" t="0" r="0" b="0"/>
          <wp:wrapNone/>
          <wp:docPr id="17" name="Рисунок 17" descr="C:\Users\User\AppData\Local\Microsoft\Windows\INetCache\Content.Word\ЛоготипІП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Microsoft\Windows\INetCache\Content.Word\ЛоготипІПР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9B53C0" wp14:editId="02E89A76">
              <wp:simplePos x="0" y="0"/>
              <wp:positionH relativeFrom="page">
                <wp:posOffset>3559810</wp:posOffset>
              </wp:positionH>
              <wp:positionV relativeFrom="paragraph">
                <wp:posOffset>5715</wp:posOffset>
              </wp:positionV>
              <wp:extent cx="3676650" cy="1485900"/>
              <wp:effectExtent l="0" t="0" r="0" b="0"/>
              <wp:wrapNone/>
              <wp:docPr id="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31586" w14:textId="77777777" w:rsidR="007C3E95" w:rsidRDefault="00C17C59" w:rsidP="007C3E9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</w:pPr>
                        </w:p>
                        <w:p w14:paraId="246D7D3D" w14:textId="77777777" w:rsidR="007C3E95" w:rsidRPr="00DE259D" w:rsidRDefault="00C17C59" w:rsidP="007C3E9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ТОВ</w:t>
                          </w:r>
                          <w:r w:rsidRPr="00DE259D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 xml:space="preserve"> «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І</w:t>
                          </w:r>
                          <w:r w:rsidRPr="00DE259D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Н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Н</w:t>
                          </w:r>
                          <w:r w:rsidRPr="00DE259D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ОВАЦІЙНІ ПРОМИСЛОВІ РІШЕННЯ»</w:t>
                          </w:r>
                        </w:p>
                        <w:p w14:paraId="176A528C" w14:textId="77777777" w:rsidR="007C3E95" w:rsidRPr="00DE187C" w:rsidRDefault="00C17C59" w:rsidP="007C3E95">
                          <w:pPr>
                            <w:jc w:val="center"/>
                            <w:rPr>
                              <w:b/>
                              <w:lang w:val="uk-UA"/>
                            </w:rPr>
                          </w:pPr>
                          <w:r w:rsidRPr="007E55A0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 xml:space="preserve">Код 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ЄДРПОУ</w:t>
                          </w:r>
                          <w:r w:rsidRPr="007E55A0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№</w:t>
                          </w:r>
                          <w:r w:rsidRPr="00DE187C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42106731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,</w:t>
                          </w:r>
                          <w:r w:rsidRPr="00DE187C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ІП</w:t>
                          </w:r>
                          <w:r w:rsidRPr="007E55A0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Н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 xml:space="preserve"> №421067326539</w:t>
                          </w:r>
                        </w:p>
                        <w:p w14:paraId="64ED7FFA" w14:textId="77777777" w:rsidR="007C3E95" w:rsidRPr="006A77CF" w:rsidRDefault="00C17C59" w:rsidP="007C3E9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Адреса</w:t>
                          </w:r>
                          <w:r w:rsidRPr="0067382A">
                            <w:rPr>
                              <w:b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м</w:t>
                          </w:r>
                          <w:r w:rsidRPr="006A77CF">
                            <w:rPr>
                              <w:b/>
                              <w:sz w:val="18"/>
                              <w:szCs w:val="18"/>
                            </w:rPr>
                            <w:t>. Ки</w:t>
                          </w:r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ї</w:t>
                          </w:r>
                          <w:r w:rsidRPr="006A77CF">
                            <w:rPr>
                              <w:b/>
                              <w:sz w:val="18"/>
                              <w:szCs w:val="18"/>
                            </w:rPr>
                            <w:t>в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02105</w:t>
                          </w:r>
                          <w:r w:rsidRPr="006A77CF">
                            <w:rPr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проспект Миру 15-А</w:t>
                          </w:r>
                        </w:p>
                        <w:p w14:paraId="06537FBA" w14:textId="77777777" w:rsidR="007C3E95" w:rsidRPr="008B3E62" w:rsidRDefault="00C17C59" w:rsidP="007C3E9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тел./факс: </w:t>
                          </w:r>
                          <w:r w:rsidRPr="00E327E8">
                            <w:rPr>
                              <w:b/>
                              <w:sz w:val="18"/>
                              <w:szCs w:val="18"/>
                            </w:rPr>
                            <w:t xml:space="preserve">+38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(044) 536</w:t>
                          </w:r>
                          <w:r w:rsidRPr="006A77CF">
                            <w:rPr>
                              <w:b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51</w:t>
                          </w:r>
                          <w:r w:rsidRPr="006A77CF">
                            <w:rPr>
                              <w:b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50</w:t>
                          </w:r>
                          <w:r w:rsidRPr="00E327E8">
                            <w:rPr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моб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тел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.</w:t>
                          </w:r>
                          <w:r w:rsidRPr="008B3E62">
                            <w:rPr>
                              <w:b/>
                              <w:sz w:val="18"/>
                              <w:szCs w:val="18"/>
                            </w:rPr>
                            <w:t xml:space="preserve">: </w:t>
                          </w:r>
                          <w:r w:rsidRPr="00E327E8">
                            <w:rPr>
                              <w:b/>
                              <w:sz w:val="18"/>
                              <w:szCs w:val="18"/>
                            </w:rPr>
                            <w:t xml:space="preserve">+38 </w:t>
                          </w:r>
                          <w:r w:rsidRPr="006A77CF">
                            <w:rPr>
                              <w:b/>
                              <w:sz w:val="18"/>
                              <w:szCs w:val="18"/>
                            </w:rPr>
                            <w:t>(0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67</w:t>
                          </w:r>
                          <w:r w:rsidRPr="006A77CF">
                            <w:rPr>
                              <w:b/>
                              <w:sz w:val="18"/>
                              <w:szCs w:val="18"/>
                            </w:rPr>
                            <w:t xml:space="preserve">) </w:t>
                          </w:r>
                          <w:r w:rsidRPr="00DE187C">
                            <w:rPr>
                              <w:b/>
                              <w:sz w:val="18"/>
                              <w:szCs w:val="18"/>
                            </w:rPr>
                            <w:t>586</w:t>
                          </w:r>
                          <w:r w:rsidRPr="006A77CF">
                            <w:rPr>
                              <w:b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51</w:t>
                          </w:r>
                          <w:r w:rsidRPr="006A77CF">
                            <w:rPr>
                              <w:b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55</w:t>
                          </w:r>
                        </w:p>
                        <w:p w14:paraId="4C57B73F" w14:textId="77777777" w:rsidR="007C3E95" w:rsidRPr="00042AA3" w:rsidRDefault="00C17C59" w:rsidP="007C3E95">
                          <w:pPr>
                            <w:jc w:val="center"/>
                            <w:rPr>
                              <w:rStyle w:val="a3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</w:pPr>
                          <w:r w:rsidRPr="007D3A8F">
                            <w:rPr>
                              <w:b/>
                              <w:sz w:val="18"/>
                              <w:lang w:val="en-US"/>
                            </w:rPr>
                            <w:t>e</w:t>
                          </w:r>
                          <w:r w:rsidRPr="00042AA3">
                            <w:rPr>
                              <w:b/>
                              <w:sz w:val="18"/>
                            </w:rPr>
                            <w:t>-</w:t>
                          </w:r>
                          <w:r w:rsidRPr="007D3A8F">
                            <w:rPr>
                              <w:b/>
                              <w:sz w:val="18"/>
                              <w:lang w:val="en-US"/>
                            </w:rPr>
                            <w:t>mail</w:t>
                          </w:r>
                          <w:r w:rsidRPr="00042AA3">
                            <w:rPr>
                              <w:b/>
                              <w:sz w:val="18"/>
                            </w:rPr>
                            <w:t xml:space="preserve">: </w:t>
                          </w:r>
                          <w:hyperlink r:id="rId2" w:history="1">
                            <w:r w:rsidRPr="008A2B5E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:lang w:val="en-US"/>
                              </w:rPr>
                              <w:t>info</w:t>
                            </w:r>
                            <w:r w:rsidRPr="00042AA3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@</w:t>
                            </w:r>
                            <w:proofErr w:type="spellStart"/>
                            <w:r w:rsidRPr="008A2B5E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:lang w:val="en-US"/>
                              </w:rPr>
                              <w:t>iis</w:t>
                            </w:r>
                            <w:proofErr w:type="spellEnd"/>
                            <w:r w:rsidRPr="00042AA3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.</w:t>
                            </w:r>
                            <w:r w:rsidRPr="008A2B5E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:lang w:val="en-US"/>
                              </w:rPr>
                              <w:t>com</w:t>
                            </w:r>
                            <w:r w:rsidRPr="00042AA3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8A2B5E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:lang w:val="en-US"/>
                              </w:rPr>
                              <w:t>ua</w:t>
                            </w:r>
                            <w:proofErr w:type="spellEnd"/>
                          </w:hyperlink>
                        </w:p>
                        <w:p w14:paraId="5C1DB9F6" w14:textId="77777777" w:rsidR="007C3E95" w:rsidRPr="00BE0CD9" w:rsidRDefault="00C17C59" w:rsidP="007C3E9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</w:pPr>
                          <w:r w:rsidRPr="00BE0CD9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р/р UA143052990000026003046213754</w:t>
                          </w:r>
                        </w:p>
                        <w:p w14:paraId="7B73F68B" w14:textId="77777777" w:rsidR="007C3E95" w:rsidRPr="00BE0CD9" w:rsidRDefault="00C17C59" w:rsidP="007C3E9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</w:pPr>
                          <w:r w:rsidRPr="00BE0CD9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 xml:space="preserve"> АТ КБ «ПРИВАТБАНК»</w:t>
                          </w:r>
                        </w:p>
                        <w:p w14:paraId="2AC62D15" w14:textId="77777777" w:rsidR="007C3E95" w:rsidRDefault="00C17C59" w:rsidP="007C3E9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B53C0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margin-left:280.3pt;margin-top:.45pt;width:289.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" filled="f" stroked="f">
              <v:textbox>
                <w:txbxContent>
                  <w:p w14:paraId="0E531586" w14:textId="77777777" w:rsidR="007C3E95" w:rsidRDefault="00C17C59" w:rsidP="007C3E95">
                    <w:pPr>
                      <w:jc w:val="center"/>
                      <w:rPr>
                        <w:b/>
                        <w:sz w:val="18"/>
                        <w:szCs w:val="18"/>
                        <w:lang w:val="uk-UA"/>
                      </w:rPr>
                    </w:pPr>
                  </w:p>
                  <w:p w14:paraId="246D7D3D" w14:textId="77777777" w:rsidR="007C3E95" w:rsidRPr="00DE259D" w:rsidRDefault="00C17C59" w:rsidP="007C3E95">
                    <w:pPr>
                      <w:jc w:val="center"/>
                      <w:rPr>
                        <w:b/>
                        <w:sz w:val="18"/>
                        <w:szCs w:val="18"/>
                        <w:lang w:val="uk-UA"/>
                      </w:rPr>
                    </w:pP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ТОВ</w:t>
                    </w:r>
                    <w:r w:rsidRPr="00DE259D">
                      <w:rPr>
                        <w:b/>
                        <w:sz w:val="18"/>
                        <w:szCs w:val="18"/>
                        <w:lang w:val="uk-UA"/>
                      </w:rPr>
                      <w:t xml:space="preserve"> «</w:t>
                    </w: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І</w:t>
                    </w:r>
                    <w:r w:rsidRPr="00DE259D">
                      <w:rPr>
                        <w:b/>
                        <w:sz w:val="18"/>
                        <w:szCs w:val="18"/>
                        <w:lang w:val="uk-UA"/>
                      </w:rPr>
                      <w:t>Н</w:t>
                    </w: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Н</w:t>
                    </w:r>
                    <w:r w:rsidRPr="00DE259D">
                      <w:rPr>
                        <w:b/>
                        <w:sz w:val="18"/>
                        <w:szCs w:val="18"/>
                        <w:lang w:val="uk-UA"/>
                      </w:rPr>
                      <w:t>ОВАЦІЙНІ ПРОМИСЛОВІ РІШЕННЯ»</w:t>
                    </w:r>
                  </w:p>
                  <w:p w14:paraId="176A528C" w14:textId="77777777" w:rsidR="007C3E95" w:rsidRPr="00DE187C" w:rsidRDefault="00C17C59" w:rsidP="007C3E95">
                    <w:pPr>
                      <w:jc w:val="center"/>
                      <w:rPr>
                        <w:b/>
                        <w:lang w:val="uk-UA"/>
                      </w:rPr>
                    </w:pPr>
                    <w:r w:rsidRPr="007E55A0">
                      <w:rPr>
                        <w:b/>
                        <w:sz w:val="18"/>
                        <w:szCs w:val="18"/>
                        <w:lang w:val="uk-UA"/>
                      </w:rPr>
                      <w:t xml:space="preserve">Код </w:t>
                    </w: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ЄДРПОУ</w:t>
                    </w:r>
                    <w:r w:rsidRPr="007E55A0">
                      <w:rPr>
                        <w:b/>
                        <w:sz w:val="18"/>
                        <w:szCs w:val="18"/>
                        <w:lang w:val="uk-UA"/>
                      </w:rPr>
                      <w:t xml:space="preserve"> </w:t>
                    </w: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№</w:t>
                    </w:r>
                    <w:r w:rsidRPr="00DE187C">
                      <w:rPr>
                        <w:b/>
                        <w:sz w:val="18"/>
                        <w:szCs w:val="18"/>
                        <w:lang w:val="uk-UA"/>
                      </w:rPr>
                      <w:t>42106731</w:t>
                    </w: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,</w:t>
                    </w:r>
                    <w:r w:rsidRPr="00DE187C">
                      <w:rPr>
                        <w:b/>
                        <w:sz w:val="18"/>
                        <w:szCs w:val="18"/>
                        <w:lang w:val="uk-UA"/>
                      </w:rPr>
                      <w:t xml:space="preserve"> </w:t>
                    </w: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ІП</w:t>
                    </w:r>
                    <w:r w:rsidRPr="007E55A0">
                      <w:rPr>
                        <w:b/>
                        <w:sz w:val="18"/>
                        <w:szCs w:val="18"/>
                        <w:lang w:val="uk-UA"/>
                      </w:rPr>
                      <w:t>Н</w:t>
                    </w: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 xml:space="preserve"> №421067326539</w:t>
                    </w:r>
                  </w:p>
                  <w:p w14:paraId="64ED7FFA" w14:textId="77777777" w:rsidR="007C3E95" w:rsidRPr="006A77CF" w:rsidRDefault="00C17C59" w:rsidP="007C3E9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Адреса</w:t>
                    </w:r>
                    <w:r w:rsidRPr="0067382A">
                      <w:rPr>
                        <w:b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м</w:t>
                    </w:r>
                    <w:r w:rsidRPr="006A77CF">
                      <w:rPr>
                        <w:b/>
                        <w:sz w:val="18"/>
                        <w:szCs w:val="18"/>
                      </w:rPr>
                      <w:t>. Ки</w:t>
                    </w:r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ї</w:t>
                    </w:r>
                    <w:r w:rsidRPr="006A77CF">
                      <w:rPr>
                        <w:b/>
                        <w:sz w:val="18"/>
                        <w:szCs w:val="18"/>
                      </w:rPr>
                      <w:t>в</w:t>
                    </w:r>
                    <w:r>
                      <w:rPr>
                        <w:b/>
                        <w:sz w:val="18"/>
                        <w:szCs w:val="18"/>
                      </w:rPr>
                      <w:t xml:space="preserve"> 02105</w:t>
                    </w:r>
                    <w:r w:rsidRPr="006A77CF">
                      <w:rPr>
                        <w:b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b/>
                        <w:sz w:val="18"/>
                        <w:szCs w:val="18"/>
                      </w:rPr>
                      <w:t>проспект Миру 15-А</w:t>
                    </w:r>
                  </w:p>
                  <w:p w14:paraId="06537FBA" w14:textId="77777777" w:rsidR="007C3E95" w:rsidRPr="008B3E62" w:rsidRDefault="00C17C59" w:rsidP="007C3E9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тел./факс: </w:t>
                    </w:r>
                    <w:r w:rsidRPr="00E327E8">
                      <w:rPr>
                        <w:b/>
                        <w:sz w:val="18"/>
                        <w:szCs w:val="18"/>
                      </w:rPr>
                      <w:t xml:space="preserve">+38 </w:t>
                    </w:r>
                    <w:r>
                      <w:rPr>
                        <w:b/>
                        <w:sz w:val="18"/>
                        <w:szCs w:val="18"/>
                      </w:rPr>
                      <w:t>(044) 536</w:t>
                    </w:r>
                    <w:r w:rsidRPr="006A77CF">
                      <w:rPr>
                        <w:b/>
                        <w:sz w:val="18"/>
                        <w:szCs w:val="18"/>
                      </w:rPr>
                      <w:t>-</w:t>
                    </w:r>
                    <w:r>
                      <w:rPr>
                        <w:b/>
                        <w:sz w:val="18"/>
                        <w:szCs w:val="18"/>
                      </w:rPr>
                      <w:t>51</w:t>
                    </w:r>
                    <w:r w:rsidRPr="006A77CF">
                      <w:rPr>
                        <w:b/>
                        <w:sz w:val="18"/>
                        <w:szCs w:val="18"/>
                      </w:rPr>
                      <w:t>-</w:t>
                    </w:r>
                    <w:r>
                      <w:rPr>
                        <w:b/>
                        <w:sz w:val="18"/>
                        <w:szCs w:val="18"/>
                      </w:rPr>
                      <w:t>50</w:t>
                    </w:r>
                    <w:r w:rsidRPr="00E327E8">
                      <w:rPr>
                        <w:b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моб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 xml:space="preserve">.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тел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  <w:lang w:val="uk-UA"/>
                      </w:rPr>
                      <w:t>.</w:t>
                    </w:r>
                    <w:r w:rsidRPr="008B3E62">
                      <w:rPr>
                        <w:b/>
                        <w:sz w:val="18"/>
                        <w:szCs w:val="18"/>
                      </w:rPr>
                      <w:t xml:space="preserve">: </w:t>
                    </w:r>
                    <w:r w:rsidRPr="00E327E8">
                      <w:rPr>
                        <w:b/>
                        <w:sz w:val="18"/>
                        <w:szCs w:val="18"/>
                      </w:rPr>
                      <w:t xml:space="preserve">+38 </w:t>
                    </w:r>
                    <w:r w:rsidRPr="006A77CF">
                      <w:rPr>
                        <w:b/>
                        <w:sz w:val="18"/>
                        <w:szCs w:val="18"/>
                      </w:rPr>
                      <w:t>(0</w:t>
                    </w:r>
                    <w:r>
                      <w:rPr>
                        <w:b/>
                        <w:sz w:val="18"/>
                        <w:szCs w:val="18"/>
                      </w:rPr>
                      <w:t>67</w:t>
                    </w:r>
                    <w:r w:rsidRPr="006A77CF">
                      <w:rPr>
                        <w:b/>
                        <w:sz w:val="18"/>
                        <w:szCs w:val="18"/>
                      </w:rPr>
                      <w:t xml:space="preserve">) </w:t>
                    </w:r>
                    <w:r w:rsidRPr="00DE187C">
                      <w:rPr>
                        <w:b/>
                        <w:sz w:val="18"/>
                        <w:szCs w:val="18"/>
                      </w:rPr>
                      <w:t>586</w:t>
                    </w:r>
                    <w:r w:rsidRPr="006A77CF">
                      <w:rPr>
                        <w:b/>
                        <w:sz w:val="18"/>
                        <w:szCs w:val="18"/>
                      </w:rPr>
                      <w:t>-</w:t>
                    </w:r>
                    <w:r>
                      <w:rPr>
                        <w:b/>
                        <w:sz w:val="18"/>
                        <w:szCs w:val="18"/>
                      </w:rPr>
                      <w:t>51</w:t>
                    </w:r>
                    <w:r w:rsidRPr="006A77CF">
                      <w:rPr>
                        <w:b/>
                        <w:sz w:val="18"/>
                        <w:szCs w:val="18"/>
                      </w:rPr>
                      <w:t>-</w:t>
                    </w:r>
                    <w:r>
                      <w:rPr>
                        <w:b/>
                        <w:sz w:val="18"/>
                        <w:szCs w:val="18"/>
                      </w:rPr>
                      <w:t>55</w:t>
                    </w:r>
                  </w:p>
                  <w:p w14:paraId="4C57B73F" w14:textId="77777777" w:rsidR="007C3E95" w:rsidRPr="00042AA3" w:rsidRDefault="00C17C59" w:rsidP="007C3E95">
                    <w:pPr>
                      <w:jc w:val="center"/>
                      <w:rPr>
                        <w:rStyle w:val="a3"/>
                        <w:rFonts w:ascii="Times New Roman" w:hAnsi="Times New Roman" w:cs="Times New Roman"/>
                        <w:color w:val="auto"/>
                        <w:sz w:val="24"/>
                        <w:szCs w:val="24"/>
                        <w:u w:val="none"/>
                      </w:rPr>
                    </w:pPr>
                    <w:r w:rsidRPr="007D3A8F">
                      <w:rPr>
                        <w:b/>
                        <w:sz w:val="18"/>
                        <w:lang w:val="en-US"/>
                      </w:rPr>
                      <w:t>e</w:t>
                    </w:r>
                    <w:r w:rsidRPr="00042AA3">
                      <w:rPr>
                        <w:b/>
                        <w:sz w:val="18"/>
                      </w:rPr>
                      <w:t>-</w:t>
                    </w:r>
                    <w:r w:rsidRPr="007D3A8F">
                      <w:rPr>
                        <w:b/>
                        <w:sz w:val="18"/>
                        <w:lang w:val="en-US"/>
                      </w:rPr>
                      <w:t>mail</w:t>
                    </w:r>
                    <w:r w:rsidRPr="00042AA3">
                      <w:rPr>
                        <w:b/>
                        <w:sz w:val="18"/>
                      </w:rPr>
                      <w:t xml:space="preserve">: </w:t>
                    </w:r>
                    <w:hyperlink r:id="rId3" w:history="1">
                      <w:r w:rsidRPr="008A2B5E">
                        <w:rPr>
                          <w:rStyle w:val="a3"/>
                          <w:rFonts w:ascii="Times New Roman" w:hAnsi="Times New Roman" w:cs="Times New Roman"/>
                          <w:b/>
                          <w:sz w:val="18"/>
                          <w:szCs w:val="24"/>
                          <w:lang w:val="en-US"/>
                        </w:rPr>
                        <w:t>info</w:t>
                      </w:r>
                      <w:r w:rsidRPr="00042AA3">
                        <w:rPr>
                          <w:rStyle w:val="a3"/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  <w:t>@</w:t>
                      </w:r>
                      <w:proofErr w:type="spellStart"/>
                      <w:r w:rsidRPr="008A2B5E">
                        <w:rPr>
                          <w:rStyle w:val="a3"/>
                          <w:rFonts w:ascii="Times New Roman" w:hAnsi="Times New Roman" w:cs="Times New Roman"/>
                          <w:b/>
                          <w:sz w:val="18"/>
                          <w:szCs w:val="24"/>
                          <w:lang w:val="en-US"/>
                        </w:rPr>
                        <w:t>iis</w:t>
                      </w:r>
                      <w:proofErr w:type="spellEnd"/>
                      <w:r w:rsidRPr="00042AA3">
                        <w:rPr>
                          <w:rStyle w:val="a3"/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  <w:t>.</w:t>
                      </w:r>
                      <w:r w:rsidRPr="008A2B5E">
                        <w:rPr>
                          <w:rStyle w:val="a3"/>
                          <w:rFonts w:ascii="Times New Roman" w:hAnsi="Times New Roman" w:cs="Times New Roman"/>
                          <w:b/>
                          <w:sz w:val="18"/>
                          <w:szCs w:val="24"/>
                          <w:lang w:val="en-US"/>
                        </w:rPr>
                        <w:t>com</w:t>
                      </w:r>
                      <w:r w:rsidRPr="00042AA3">
                        <w:rPr>
                          <w:rStyle w:val="a3"/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  <w:t>.</w:t>
                      </w:r>
                      <w:proofErr w:type="spellStart"/>
                      <w:r w:rsidRPr="008A2B5E">
                        <w:rPr>
                          <w:rStyle w:val="a3"/>
                          <w:rFonts w:ascii="Times New Roman" w:hAnsi="Times New Roman" w:cs="Times New Roman"/>
                          <w:b/>
                          <w:sz w:val="18"/>
                          <w:szCs w:val="24"/>
                          <w:lang w:val="en-US"/>
                        </w:rPr>
                        <w:t>ua</w:t>
                      </w:r>
                      <w:proofErr w:type="spellEnd"/>
                    </w:hyperlink>
                  </w:p>
                  <w:p w14:paraId="5C1DB9F6" w14:textId="77777777" w:rsidR="007C3E95" w:rsidRPr="00BE0CD9" w:rsidRDefault="00C17C59" w:rsidP="007C3E95">
                    <w:pPr>
                      <w:jc w:val="center"/>
                      <w:rPr>
                        <w:b/>
                        <w:sz w:val="18"/>
                        <w:szCs w:val="18"/>
                        <w:lang w:val="uk-UA"/>
                      </w:rPr>
                    </w:pPr>
                    <w:r w:rsidRPr="00BE0CD9">
                      <w:rPr>
                        <w:b/>
                        <w:sz w:val="18"/>
                        <w:szCs w:val="18"/>
                        <w:lang w:val="uk-UA"/>
                      </w:rPr>
                      <w:t>р/р UA143052990000026003046213754</w:t>
                    </w:r>
                  </w:p>
                  <w:p w14:paraId="7B73F68B" w14:textId="77777777" w:rsidR="007C3E95" w:rsidRPr="00BE0CD9" w:rsidRDefault="00C17C59" w:rsidP="007C3E95">
                    <w:pPr>
                      <w:jc w:val="center"/>
                      <w:rPr>
                        <w:b/>
                        <w:sz w:val="18"/>
                        <w:szCs w:val="18"/>
                        <w:lang w:val="uk-UA"/>
                      </w:rPr>
                    </w:pPr>
                    <w:r w:rsidRPr="00BE0CD9">
                      <w:rPr>
                        <w:b/>
                        <w:sz w:val="18"/>
                        <w:szCs w:val="18"/>
                        <w:lang w:val="uk-UA"/>
                      </w:rPr>
                      <w:t xml:space="preserve"> АТ КБ «ПРИВАТБАНК»</w:t>
                    </w:r>
                  </w:p>
                  <w:p w14:paraId="2AC62D15" w14:textId="77777777" w:rsidR="007C3E95" w:rsidRDefault="00C17C59" w:rsidP="007C3E95">
                    <w:pPr>
                      <w:jc w:val="center"/>
                      <w:rPr>
                        <w:b/>
                        <w:sz w:val="18"/>
                        <w:szCs w:val="18"/>
                        <w:lang w:val="uk-UA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39D591E4" w14:textId="77777777" w:rsidR="007C3E95" w:rsidRDefault="00C17C59" w:rsidP="007C3E95">
    <w:pPr>
      <w:pStyle w:val="a5"/>
    </w:pPr>
  </w:p>
  <w:p w14:paraId="514A9F29" w14:textId="77777777" w:rsidR="007C3E95" w:rsidRDefault="00C17C59" w:rsidP="007C3E95">
    <w:pPr>
      <w:pStyle w:val="a5"/>
    </w:pPr>
  </w:p>
  <w:p w14:paraId="36C8BEBD" w14:textId="77777777" w:rsidR="007C3E95" w:rsidRDefault="00C17C59" w:rsidP="007C3E95"/>
  <w:p w14:paraId="4E4A2024" w14:textId="77777777" w:rsidR="007C3E95" w:rsidRDefault="00C17C59" w:rsidP="007C3E95"/>
  <w:p w14:paraId="0CBFE9DC" w14:textId="77777777" w:rsidR="007C3E95" w:rsidRDefault="00C17C59" w:rsidP="007C3E95"/>
  <w:p w14:paraId="397B5C29" w14:textId="77777777" w:rsidR="007C3E95" w:rsidRDefault="00C17C59" w:rsidP="007C3E95">
    <w:pPr>
      <w:pStyle w:val="a5"/>
    </w:pPr>
  </w:p>
  <w:p w14:paraId="4C8B766C" w14:textId="77777777" w:rsidR="001638B6" w:rsidRDefault="00C17C59" w:rsidP="00C15F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A7A16"/>
    <w:multiLevelType w:val="hybridMultilevel"/>
    <w:tmpl w:val="E24CF7D0"/>
    <w:lvl w:ilvl="0" w:tplc="E01AC7E2">
      <w:start w:val="1"/>
      <w:numFmt w:val="decimal"/>
      <w:lvlText w:val="%1)."/>
      <w:lvlJc w:val="left"/>
      <w:pPr>
        <w:ind w:left="720" w:hanging="360"/>
      </w:pPr>
      <w:rPr>
        <w:rFonts w:hint="default"/>
        <w:color w:val="333333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B26C5"/>
    <w:multiLevelType w:val="hybridMultilevel"/>
    <w:tmpl w:val="45762236"/>
    <w:lvl w:ilvl="0" w:tplc="C9BA90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E5B1B"/>
    <w:multiLevelType w:val="hybridMultilevel"/>
    <w:tmpl w:val="DCF2EC6C"/>
    <w:lvl w:ilvl="0" w:tplc="C6AE7EBE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7EC35F0E"/>
    <w:multiLevelType w:val="hybridMultilevel"/>
    <w:tmpl w:val="F6FA9390"/>
    <w:lvl w:ilvl="0" w:tplc="78D031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AA3"/>
    <w:rsid w:val="00042AA3"/>
    <w:rsid w:val="003E1B84"/>
    <w:rsid w:val="00826A02"/>
    <w:rsid w:val="009B75E0"/>
    <w:rsid w:val="00BD45DD"/>
    <w:rsid w:val="00C131B3"/>
    <w:rsid w:val="00C17C59"/>
    <w:rsid w:val="00D05AC8"/>
    <w:rsid w:val="00F4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2A765"/>
  <w15:chartTrackingRefBased/>
  <w15:docId w15:val="{900447C8-8E68-49F5-BDF5-2682D093A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A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42AA3"/>
    <w:rPr>
      <w:rFonts w:ascii="Tahoma" w:hAnsi="Tahoma" w:cs="Tahoma" w:hint="default"/>
      <w:color w:val="01415D"/>
      <w:sz w:val="13"/>
      <w:szCs w:val="13"/>
      <w:u w:val="single"/>
    </w:rPr>
  </w:style>
  <w:style w:type="character" w:styleId="a4">
    <w:name w:val="Strong"/>
    <w:basedOn w:val="a0"/>
    <w:uiPriority w:val="22"/>
    <w:qFormat/>
    <w:rsid w:val="00042AA3"/>
    <w:rPr>
      <w:b/>
      <w:bCs/>
    </w:rPr>
  </w:style>
  <w:style w:type="paragraph" w:styleId="a5">
    <w:name w:val="header"/>
    <w:basedOn w:val="a"/>
    <w:link w:val="a6"/>
    <w:uiPriority w:val="99"/>
    <w:unhideWhenUsed/>
    <w:rsid w:val="00042AA3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042AA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aliases w:val="EBRD List,Список уровня 2,название табл/рис,заголовок 1.1,1 Буллет,Заголовок 1.1,1. спис,AC List 01"/>
    <w:basedOn w:val="a"/>
    <w:link w:val="a8"/>
    <w:uiPriority w:val="34"/>
    <w:qFormat/>
    <w:rsid w:val="00042AA3"/>
    <w:pPr>
      <w:ind w:left="720"/>
      <w:contextualSpacing/>
    </w:pPr>
  </w:style>
  <w:style w:type="table" w:styleId="a9">
    <w:name w:val="Table Grid"/>
    <w:basedOn w:val="a1"/>
    <w:uiPriority w:val="39"/>
    <w:rsid w:val="00042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у Знак"/>
    <w:aliases w:val="EBRD List Знак,Список уровня 2 Знак,название табл/рис Знак,заголовок 1.1 Знак,1 Буллет Знак,Заголовок 1.1 Знак,1. спис Знак,AC List 01 Знак"/>
    <w:link w:val="a7"/>
    <w:uiPriority w:val="34"/>
    <w:locked/>
    <w:rsid w:val="00042AA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042A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a">
    <w:name w:val="Unresolved Mention"/>
    <w:basedOn w:val="a0"/>
    <w:uiPriority w:val="99"/>
    <w:semiHidden/>
    <w:unhideWhenUsed/>
    <w:rsid w:val="003E1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prozorro.gov.ua/uk/tender/UA-2023-04-12-007527-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prozorro.gov.ua/uk/tender/UA-2021-12-24-002995-b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filonenko-sl@tsoua.com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czo.gov.ua/verify" TargetMode="External"/><Relationship Id="rId5" Type="http://schemas.openxmlformats.org/officeDocument/2006/relationships/hyperlink" Target="mailto:info@iis.com.ua" TargetMode="External"/><Relationship Id="rId15" Type="http://schemas.openxmlformats.org/officeDocument/2006/relationships/hyperlink" Target="https://prozorro.gov.ua/uk/tender/UA-2020-02-27-000893-b" TargetMode="External"/><Relationship Id="rId23" Type="http://schemas.openxmlformats.org/officeDocument/2006/relationships/image" Target="media/image12.png"/><Relationship Id="rId10" Type="http://schemas.openxmlformats.org/officeDocument/2006/relationships/hyperlink" Target="https://honeywell.com/" TargetMode="External"/><Relationship Id="rId19" Type="http://schemas.openxmlformats.org/officeDocument/2006/relationships/hyperlink" Target="https://prozorro.gov.ua/uk/tender/UA-2021-12-24-002995-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is.com.ua" TargetMode="External"/><Relationship Id="rId2" Type="http://schemas.openxmlformats.org/officeDocument/2006/relationships/hyperlink" Target="mailto:info@iis.com.ua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2979</Words>
  <Characters>16985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2025-12-13T16:54:00Z</dcterms:created>
  <dcterms:modified xsi:type="dcterms:W3CDTF">2025-12-13T17:32:00Z</dcterms:modified>
</cp:coreProperties>
</file>